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75887E" w14:textId="43668D67" w:rsidR="00C21D9F" w:rsidRDefault="00965ABD">
      <w:pPr>
        <w:widowControl/>
        <w:spacing w:after="0" w:line="240" w:lineRule="auto"/>
        <w:jc w:val="center"/>
        <w:rPr>
          <w:rFonts w:ascii="方正小标宋简体" w:eastAsia="方正小标宋简体"/>
          <w:spacing w:val="-20"/>
          <w:sz w:val="44"/>
          <w:szCs w:val="44"/>
        </w:rPr>
      </w:pPr>
      <w:proofErr w:type="gramStart"/>
      <w:r>
        <w:rPr>
          <w:rFonts w:ascii="方正小标宋简体" w:eastAsia="方正小标宋简体" w:hint="eastAsia"/>
          <w:spacing w:val="-20"/>
          <w:sz w:val="44"/>
          <w:szCs w:val="44"/>
        </w:rPr>
        <w:t>《</w:t>
      </w:r>
      <w:proofErr w:type="gramEnd"/>
      <w:r>
        <w:rPr>
          <w:rFonts w:ascii="方正小标宋简体" w:eastAsia="方正小标宋简体" w:hint="eastAsia"/>
          <w:spacing w:val="-20"/>
          <w:sz w:val="44"/>
          <w:szCs w:val="44"/>
        </w:rPr>
        <w:t>干细胞增殖</w:t>
      </w:r>
      <w:r w:rsidR="00D32A38">
        <w:rPr>
          <w:rFonts w:ascii="方正小标宋简体" w:eastAsia="方正小标宋简体" w:hint="eastAsia"/>
          <w:spacing w:val="-20"/>
          <w:sz w:val="44"/>
          <w:szCs w:val="44"/>
        </w:rPr>
        <w:t>分化、致瘤性及抗肿瘤药物的</w:t>
      </w:r>
    </w:p>
    <w:p w14:paraId="05DDADAF" w14:textId="70020CC2" w:rsidR="0026227B" w:rsidRDefault="00D32A38">
      <w:pPr>
        <w:widowControl/>
        <w:spacing w:after="0" w:line="240" w:lineRule="auto"/>
        <w:jc w:val="center"/>
        <w:rPr>
          <w:rFonts w:ascii="方正小标宋简体" w:eastAsia="方正小标宋简体"/>
          <w:spacing w:val="-20"/>
          <w:sz w:val="44"/>
          <w:szCs w:val="44"/>
        </w:rPr>
      </w:pPr>
      <w:r>
        <w:rPr>
          <w:rFonts w:ascii="方正小标宋简体" w:eastAsia="方正小标宋简体" w:hint="eastAsia"/>
          <w:spacing w:val="-20"/>
          <w:sz w:val="44"/>
          <w:szCs w:val="44"/>
        </w:rPr>
        <w:t>发现与研究》</w:t>
      </w:r>
    </w:p>
    <w:p w14:paraId="245CBBB6" w14:textId="77777777" w:rsidR="0026227B" w:rsidRDefault="00D32A38">
      <w:pPr>
        <w:widowControl/>
        <w:spacing w:after="0" w:line="240" w:lineRule="auto"/>
        <w:jc w:val="center"/>
        <w:rPr>
          <w:rFonts w:ascii="方正小标宋简体" w:eastAsia="方正小标宋简体"/>
          <w:spacing w:val="-20"/>
          <w:sz w:val="44"/>
          <w:szCs w:val="44"/>
        </w:rPr>
      </w:pPr>
      <w:r>
        <w:rPr>
          <w:rFonts w:ascii="方正小标宋简体" w:eastAsia="方正小标宋简体" w:hint="eastAsia"/>
          <w:spacing w:val="-20"/>
          <w:sz w:val="44"/>
          <w:szCs w:val="44"/>
        </w:rPr>
        <w:t>项目信息</w:t>
      </w:r>
    </w:p>
    <w:p w14:paraId="149A043F" w14:textId="7A723F6C" w:rsidR="0026227B" w:rsidRDefault="00965ABD" w:rsidP="00C21D9F">
      <w:pPr>
        <w:widowControl/>
        <w:spacing w:after="0" w:line="560" w:lineRule="exact"/>
        <w:ind w:left="1699" w:hangingChars="529" w:hanging="1699"/>
        <w:rPr>
          <w:rFonts w:ascii="仿宋_GB2312" w:eastAsia="仿宋_GB2312"/>
          <w:b/>
          <w:bCs/>
          <w:sz w:val="32"/>
          <w:szCs w:val="32"/>
        </w:rPr>
      </w:pPr>
      <w:r>
        <w:rPr>
          <w:rFonts w:ascii="仿宋_GB2312" w:eastAsia="仿宋_GB2312" w:hint="eastAsia"/>
          <w:b/>
          <w:bCs/>
          <w:sz w:val="32"/>
          <w:szCs w:val="32"/>
        </w:rPr>
        <w:t>项目名称：干细胞增殖</w:t>
      </w:r>
      <w:r w:rsidR="00D32A38">
        <w:rPr>
          <w:rFonts w:ascii="仿宋_GB2312" w:eastAsia="仿宋_GB2312" w:hint="eastAsia"/>
          <w:b/>
          <w:bCs/>
          <w:sz w:val="32"/>
          <w:szCs w:val="32"/>
        </w:rPr>
        <w:t>分化、</w:t>
      </w:r>
      <w:proofErr w:type="gramStart"/>
      <w:r w:rsidR="00D32A38">
        <w:rPr>
          <w:rFonts w:ascii="仿宋_GB2312" w:eastAsia="仿宋_GB2312" w:hint="eastAsia"/>
          <w:b/>
          <w:bCs/>
          <w:sz w:val="32"/>
          <w:szCs w:val="32"/>
        </w:rPr>
        <w:t>致瘤性及</w:t>
      </w:r>
      <w:proofErr w:type="gramEnd"/>
      <w:r w:rsidR="00D32A38">
        <w:rPr>
          <w:rFonts w:ascii="仿宋_GB2312" w:eastAsia="仿宋_GB2312" w:hint="eastAsia"/>
          <w:b/>
          <w:bCs/>
          <w:sz w:val="32"/>
          <w:szCs w:val="32"/>
        </w:rPr>
        <w:t>抗肿瘤药物的发现与研究</w:t>
      </w:r>
    </w:p>
    <w:p w14:paraId="73A1912B" w14:textId="77777777" w:rsidR="0026227B" w:rsidRDefault="00D32A38">
      <w:pPr>
        <w:widowControl/>
        <w:spacing w:after="0" w:line="560" w:lineRule="exact"/>
        <w:rPr>
          <w:rFonts w:ascii="仿宋_GB2312" w:eastAsia="仿宋_GB2312"/>
          <w:b/>
          <w:bCs/>
          <w:sz w:val="32"/>
          <w:szCs w:val="32"/>
        </w:rPr>
      </w:pPr>
      <w:r>
        <w:rPr>
          <w:rFonts w:ascii="仿宋_GB2312" w:eastAsia="仿宋_GB2312" w:hint="eastAsia"/>
          <w:b/>
          <w:bCs/>
          <w:sz w:val="32"/>
          <w:szCs w:val="32"/>
        </w:rPr>
        <w:t>提名者：昆明医科大学</w:t>
      </w:r>
    </w:p>
    <w:p w14:paraId="184B05E0" w14:textId="77777777" w:rsidR="0026227B" w:rsidRDefault="00D32A38">
      <w:pPr>
        <w:widowControl/>
        <w:spacing w:after="0" w:line="560" w:lineRule="exact"/>
        <w:rPr>
          <w:rFonts w:ascii="仿宋_GB2312" w:eastAsia="仿宋_GB2312"/>
          <w:b/>
          <w:bCs/>
          <w:sz w:val="32"/>
          <w:szCs w:val="32"/>
        </w:rPr>
      </w:pPr>
      <w:r>
        <w:rPr>
          <w:rFonts w:ascii="仿宋_GB2312" w:eastAsia="仿宋_GB2312" w:hint="eastAsia"/>
          <w:b/>
          <w:bCs/>
          <w:sz w:val="32"/>
          <w:szCs w:val="32"/>
        </w:rPr>
        <w:t>提名等级：自然科学奖</w:t>
      </w:r>
    </w:p>
    <w:p w14:paraId="112D2165" w14:textId="77777777" w:rsidR="0026227B" w:rsidRDefault="00D32A38">
      <w:pPr>
        <w:widowControl/>
        <w:spacing w:after="0" w:line="560" w:lineRule="exact"/>
        <w:rPr>
          <w:rFonts w:ascii="仿宋_GB2312" w:eastAsia="仿宋_GB2312"/>
          <w:b/>
          <w:bCs/>
          <w:sz w:val="32"/>
          <w:szCs w:val="32"/>
        </w:rPr>
      </w:pPr>
      <w:r>
        <w:rPr>
          <w:rFonts w:ascii="仿宋_GB2312" w:eastAsia="仿宋_GB2312" w:hint="eastAsia"/>
          <w:b/>
          <w:bCs/>
          <w:sz w:val="32"/>
          <w:szCs w:val="32"/>
        </w:rPr>
        <w:t>项目简介：</w:t>
      </w:r>
    </w:p>
    <w:p w14:paraId="0B66C9F4" w14:textId="77777777" w:rsidR="0026227B" w:rsidRDefault="00D32A38">
      <w:pPr>
        <w:autoSpaceDE w:val="0"/>
        <w:autoSpaceDN w:val="0"/>
        <w:adjustRightInd w:val="0"/>
        <w:spacing w:after="0" w:line="240" w:lineRule="auto"/>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干细胞治疗为目前一些难以医治的疑难疾病（癌症、退行性疾病及代谢性疾病等）治疗带来希望，但在其临床应用之前，必须解决干细胞致瘤性及免疫排斥等问题，并弄清干细胞自我更新及分化的调控机制，为干细胞治疗的临床应用提供指导和策略，最终为疑难疾病的治疗奠定基础。我们建立模式动物及人的多潜能干细胞，如胚胎干细胞（ESCs）及诱导型多潜能干细胞（iPSCs）,采用iPSCs诱导分化产生乳腺类器官并优化培养分化体系以获取更高比率及更好质量的类器官。同时，我们解析调控胚胎干细胞及乳腺癌干细胞自我更新的信号通路及关键调控分子，为靶标分子的发现及药物筛选提供证据。另一方面，据以上机制研究，我们就乳腺癌、鼻咽癌及结直肠癌等进行药物筛选，发现一批潜在的新靶标药物，并基于“老药新用”创新性发现头孢抗生素及左氧氟沙星具有靶向性和选择性抗癌活性，并发现头孢抗生</w:t>
      </w:r>
      <w:r>
        <w:rPr>
          <w:rFonts w:ascii="仿宋_GB2312" w:eastAsia="仿宋_GB2312" w:hAnsi="仿宋_GB2312" w:cs="仿宋_GB2312" w:hint="eastAsia"/>
          <w:kern w:val="0"/>
          <w:sz w:val="32"/>
          <w:szCs w:val="32"/>
        </w:rPr>
        <w:lastRenderedPageBreak/>
        <w:t>素与左氧氟沙星联合使用，具有广谱、协同性抗癌效果。具体研究如下：</w:t>
      </w:r>
    </w:p>
    <w:p w14:paraId="015E5A34" w14:textId="77777777" w:rsidR="0026227B" w:rsidRDefault="00D32A38">
      <w:pPr>
        <w:autoSpaceDE w:val="0"/>
        <w:autoSpaceDN w:val="0"/>
        <w:adjustRightInd w:val="0"/>
        <w:spacing w:after="0" w:line="240" w:lineRule="auto"/>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（1）通过采用兔体外受精及孤雌激活的囊胚建立稳定的兔胚胎干细胞系（embryonic stem cells, ESC），并鉴定其增殖、体外分化及体内畸胎瘤形成能力等特征；通过抑制FGF、TGFβ及WNT信号通路，并采用生长因子联合加入的细胞培养实验，发现FGF、TGFβ及WNT信号通路在兔ES细胞的自我更新中起着重要的作用；研究多潜能干细胞的致瘤特性与肿瘤发生、发展的相关性。针对与肿瘤形成相关的重要信号分子（如Wip1、Shp2等），研究其对多潜能干细胞致瘤性的作用及其分子调控机制。在EB形成或RA诱导分化过程中，Shp2敲除能抑制或延缓分化，而这一作用主要是Shp2能上调Erk而下调Stat3通路，Shp2可能还通过其它的信号通路或其它的方式来调控ESC的自我更新。另外，利用人iPSCs生成乳腺样类器官（MLOs），发现人成纤维细胞通过直接相互作用，有效促进iPSCs来源的乳腺样类器官在体外和体内的生长与成熟，为基于iPSCs的乳房重建奠定了实验基础，并提供新策略。</w:t>
      </w:r>
    </w:p>
    <w:p w14:paraId="1BB73816" w14:textId="77777777" w:rsidR="0026227B" w:rsidRPr="00393BF7" w:rsidRDefault="00D32A38">
      <w:pPr>
        <w:autoSpaceDE w:val="0"/>
        <w:autoSpaceDN w:val="0"/>
        <w:adjustRightInd w:val="0"/>
        <w:spacing w:after="0" w:line="240" w:lineRule="auto"/>
        <w:ind w:firstLineChars="200" w:firstLine="640"/>
        <w:jc w:val="left"/>
        <w:rPr>
          <w:rFonts w:ascii="仿宋_GB2312" w:eastAsia="仿宋_GB2312" w:hAnsi="仿宋_GB2312" w:cs="仿宋_GB2312"/>
          <w:kern w:val="0"/>
          <w:sz w:val="32"/>
          <w:szCs w:val="32"/>
        </w:rPr>
      </w:pPr>
      <w:r w:rsidRPr="00393BF7">
        <w:rPr>
          <w:rFonts w:ascii="仿宋_GB2312" w:eastAsia="仿宋_GB2312" w:hAnsi="仿宋_GB2312" w:cs="仿宋_GB2312" w:hint="eastAsia"/>
          <w:kern w:val="0"/>
          <w:sz w:val="32"/>
          <w:szCs w:val="32"/>
        </w:rPr>
        <w:t>（2）针对乳腺癌缺乏有效靶向治疗的临床难题，首先从炎症微环境入手，发现了新的治疗靶点：首次揭示TNF-α通过激活非经典NF-κB通路（IKKα/p100/p52）转录上调转录共激活因子TAZ，进而增加乳腺癌干细胞（BCSCs）自我更</w:t>
      </w:r>
      <w:r w:rsidRPr="00393BF7">
        <w:rPr>
          <w:rFonts w:ascii="仿宋_GB2312" w:eastAsia="仿宋_GB2312" w:hAnsi="仿宋_GB2312" w:cs="仿宋_GB2312" w:hint="eastAsia"/>
          <w:kern w:val="0"/>
          <w:sz w:val="32"/>
          <w:szCs w:val="32"/>
        </w:rPr>
        <w:lastRenderedPageBreak/>
        <w:t>新的新机制，将TAZ鉴定为炎症促进乳腺癌干性的关键节点分子和潜在药物靶点。在此基础上，围绕TAZ调控网络及相关信号通路，系统发现并鉴定了多个新型抗乳腺癌小分子：异色满并吲哚类FZU-0025-065通过抑制AKT通路（TAZ上游调控激酶）诱导周期阻滞；YD277通过激活内质网应激通路诱导凋亡；冬凌草甲素类似物CYD-6-28通过诱导死亡受体5及抑制STAT3/AKT通路发挥作用。上述研究从“靶点发现”到“干预分子筛选”，首次将TNF-α/非经典NF-κB/TAZ促癌轴与AKT、内质网应激、死亡受体及雌激素信号通路等进行系统关联，为乳腺癌靶向治疗及中药现代化提供了新的理论依据、先导化合物和干预策略。</w:t>
      </w:r>
    </w:p>
    <w:p w14:paraId="5EEF6A80" w14:textId="77777777" w:rsidR="0026227B" w:rsidRPr="00393BF7" w:rsidRDefault="00D32A38" w:rsidP="00393BF7">
      <w:pPr>
        <w:autoSpaceDE w:val="0"/>
        <w:autoSpaceDN w:val="0"/>
        <w:adjustRightInd w:val="0"/>
        <w:spacing w:after="0" w:line="240" w:lineRule="auto"/>
        <w:ind w:firstLineChars="200" w:firstLine="640"/>
        <w:jc w:val="left"/>
        <w:rPr>
          <w:rFonts w:ascii="仿宋_GB2312" w:eastAsia="仿宋_GB2312" w:hAnsi="仿宋_GB2312" w:cs="仿宋_GB2312"/>
          <w:kern w:val="0"/>
          <w:sz w:val="32"/>
          <w:szCs w:val="32"/>
        </w:rPr>
      </w:pPr>
      <w:r w:rsidRPr="00393BF7">
        <w:rPr>
          <w:rFonts w:ascii="仿宋_GB2312" w:eastAsia="仿宋_GB2312" w:hAnsi="仿宋_GB2312" w:cs="仿宋_GB2312" w:hint="eastAsia"/>
          <w:kern w:val="0"/>
          <w:sz w:val="32"/>
          <w:szCs w:val="32"/>
        </w:rPr>
        <w:t>（3）多药耐药和毒副作用严重制约了癌症化疗的临床应用和治疗效果，寻找安全有效的抗癌新药是癌症研究的一个迫切任务。经过筛选研究，我们首创性发现头孢抗生素具有靶向性和选择性抗癌活性，并揭示头孢抗生素的抗癌活性与母核结构无直接关联，其作用由母核外的侧链结构决定；发现头孢抗生素与临床抗癌药物联合应用，能提升临床化疗药物的治疗效果。头孢抗生素与顺铂联合抗鼻咽癌能特异性促进癌细胞凋亡，阻滞癌细胞于G2/M期，调节抗癌基因表达和细胞凋亡通路；发现左氧氟沙星具有广谱抗癌作用，与头孢抗生素联合使用，具有广谱、协同性抗癌效果，且不会增加毒副作用，可作为安全有效的抗癌增敏药物。</w:t>
      </w:r>
    </w:p>
    <w:p w14:paraId="21D592EC" w14:textId="77777777" w:rsidR="0026227B" w:rsidRDefault="00D32A38" w:rsidP="00393BF7">
      <w:pPr>
        <w:autoSpaceDE w:val="0"/>
        <w:autoSpaceDN w:val="0"/>
        <w:adjustRightInd w:val="0"/>
        <w:spacing w:after="0" w:line="240" w:lineRule="auto"/>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lastRenderedPageBreak/>
        <w:t>本项目以干细胞增殖、分化及致瘤性为切入点，进行了大量的分子调控机制研究及抗肿瘤药物的筛选。发表多篇学术论文，高质量SCI研究论文21 篇（其中中科院1区论文1篇，2区论文7篇，3区论文6篇），10篇代表性论文共被引402次，单篇最高被引次数达109次。获得5项被授权专利，培养多名博士、硕士研究生及本科学生。</w:t>
      </w:r>
    </w:p>
    <w:p w14:paraId="19721E82" w14:textId="77777777" w:rsidR="0026227B" w:rsidRDefault="0026227B">
      <w:pPr>
        <w:widowControl/>
        <w:spacing w:after="0" w:line="560" w:lineRule="exact"/>
        <w:rPr>
          <w:rFonts w:ascii="仿宋_GB2312" w:eastAsia="仿宋_GB2312"/>
          <w:b/>
          <w:bCs/>
          <w:sz w:val="32"/>
          <w:szCs w:val="32"/>
        </w:rPr>
      </w:pPr>
    </w:p>
    <w:p w14:paraId="4A093299" w14:textId="77777777" w:rsidR="0026227B" w:rsidRDefault="00D32A38">
      <w:pPr>
        <w:widowControl/>
        <w:spacing w:after="0" w:line="560" w:lineRule="exact"/>
        <w:rPr>
          <w:rFonts w:ascii="仿宋_GB2312" w:eastAsia="仿宋_GB2312"/>
          <w:b/>
          <w:bCs/>
          <w:sz w:val="32"/>
          <w:szCs w:val="32"/>
        </w:rPr>
      </w:pPr>
      <w:r>
        <w:rPr>
          <w:rFonts w:ascii="仿宋_GB2312" w:eastAsia="仿宋_GB2312" w:hint="eastAsia"/>
          <w:b/>
          <w:bCs/>
          <w:sz w:val="32"/>
          <w:szCs w:val="32"/>
        </w:rPr>
        <w:t>主要知识产权和标准规范等目录：</w:t>
      </w:r>
    </w:p>
    <w:tbl>
      <w:tblPr>
        <w:tblStyle w:val="a7"/>
        <w:tblpPr w:leftFromText="180" w:rightFromText="180" w:vertAnchor="text" w:horzAnchor="page" w:tblpX="1805" w:tblpY="780"/>
        <w:tblOverlap w:val="never"/>
        <w:tblW w:w="0" w:type="auto"/>
        <w:tblLayout w:type="fixed"/>
        <w:tblLook w:val="04A0" w:firstRow="1" w:lastRow="0" w:firstColumn="1" w:lastColumn="0" w:noHBand="0" w:noVBand="1"/>
      </w:tblPr>
      <w:tblGrid>
        <w:gridCol w:w="892"/>
        <w:gridCol w:w="2921"/>
        <w:gridCol w:w="2577"/>
        <w:gridCol w:w="2130"/>
      </w:tblGrid>
      <w:tr w:rsidR="0026227B" w14:paraId="30B2A2D1" w14:textId="77777777">
        <w:trPr>
          <w:trHeight w:val="602"/>
        </w:trPr>
        <w:tc>
          <w:tcPr>
            <w:tcW w:w="892" w:type="dxa"/>
            <w:vAlign w:val="center"/>
          </w:tcPr>
          <w:p w14:paraId="5DE6FB76" w14:textId="77777777" w:rsidR="0026227B" w:rsidRDefault="00D32A38">
            <w:pPr>
              <w:widowControl/>
              <w:spacing w:after="0" w:line="560" w:lineRule="exact"/>
              <w:rPr>
                <w:rFonts w:ascii="仿宋_GB2312" w:eastAsia="仿宋_GB2312"/>
                <w:b/>
                <w:bCs/>
                <w:sz w:val="32"/>
                <w:szCs w:val="32"/>
              </w:rPr>
            </w:pPr>
            <w:r>
              <w:rPr>
                <w:rFonts w:ascii="仿宋_GB2312" w:eastAsia="仿宋_GB2312" w:hint="eastAsia"/>
                <w:b/>
                <w:bCs/>
                <w:sz w:val="32"/>
                <w:szCs w:val="32"/>
              </w:rPr>
              <w:t>序号</w:t>
            </w:r>
          </w:p>
        </w:tc>
        <w:tc>
          <w:tcPr>
            <w:tcW w:w="2921" w:type="dxa"/>
            <w:vAlign w:val="center"/>
          </w:tcPr>
          <w:p w14:paraId="0149BC95" w14:textId="77777777" w:rsidR="0026227B" w:rsidRDefault="00D32A38">
            <w:pPr>
              <w:widowControl/>
              <w:spacing w:after="0" w:line="560" w:lineRule="exact"/>
              <w:rPr>
                <w:rFonts w:ascii="仿宋_GB2312" w:eastAsia="仿宋_GB2312"/>
                <w:b/>
                <w:bCs/>
                <w:sz w:val="32"/>
                <w:szCs w:val="32"/>
              </w:rPr>
            </w:pPr>
            <w:r>
              <w:rPr>
                <w:rFonts w:ascii="仿宋_GB2312" w:eastAsia="仿宋_GB2312" w:hint="eastAsia"/>
                <w:b/>
                <w:bCs/>
                <w:sz w:val="32"/>
                <w:szCs w:val="32"/>
              </w:rPr>
              <w:t>专利名称</w:t>
            </w:r>
          </w:p>
        </w:tc>
        <w:tc>
          <w:tcPr>
            <w:tcW w:w="2577" w:type="dxa"/>
            <w:vAlign w:val="center"/>
          </w:tcPr>
          <w:p w14:paraId="04D44406" w14:textId="77777777" w:rsidR="0026227B" w:rsidRDefault="00D32A38">
            <w:pPr>
              <w:widowControl/>
              <w:spacing w:after="0" w:line="560" w:lineRule="exact"/>
              <w:rPr>
                <w:rFonts w:ascii="仿宋_GB2312" w:eastAsia="仿宋_GB2312"/>
                <w:b/>
                <w:bCs/>
                <w:sz w:val="32"/>
                <w:szCs w:val="32"/>
              </w:rPr>
            </w:pPr>
            <w:r>
              <w:rPr>
                <w:rFonts w:ascii="仿宋_GB2312" w:eastAsia="仿宋_GB2312" w:hint="eastAsia"/>
                <w:b/>
                <w:bCs/>
                <w:sz w:val="32"/>
                <w:szCs w:val="32"/>
              </w:rPr>
              <w:t>专利号</w:t>
            </w:r>
          </w:p>
        </w:tc>
        <w:tc>
          <w:tcPr>
            <w:tcW w:w="2130" w:type="dxa"/>
            <w:vAlign w:val="center"/>
          </w:tcPr>
          <w:p w14:paraId="5E424DE1" w14:textId="77777777" w:rsidR="0026227B" w:rsidRDefault="00D32A38">
            <w:pPr>
              <w:widowControl/>
              <w:spacing w:after="0" w:line="560" w:lineRule="exact"/>
              <w:rPr>
                <w:rFonts w:ascii="仿宋_GB2312" w:eastAsia="仿宋_GB2312"/>
                <w:b/>
                <w:bCs/>
                <w:sz w:val="32"/>
                <w:szCs w:val="32"/>
              </w:rPr>
            </w:pPr>
            <w:r>
              <w:rPr>
                <w:rFonts w:ascii="仿宋_GB2312" w:eastAsia="仿宋_GB2312" w:hint="eastAsia"/>
                <w:b/>
                <w:bCs/>
                <w:sz w:val="32"/>
                <w:szCs w:val="32"/>
              </w:rPr>
              <w:t>发明人</w:t>
            </w:r>
          </w:p>
        </w:tc>
      </w:tr>
      <w:tr w:rsidR="0026227B" w14:paraId="558CE7F0" w14:textId="77777777">
        <w:tc>
          <w:tcPr>
            <w:tcW w:w="892" w:type="dxa"/>
            <w:vAlign w:val="center"/>
          </w:tcPr>
          <w:p w14:paraId="501D07A3" w14:textId="77777777" w:rsidR="0026227B" w:rsidRDefault="00D32A38">
            <w:pPr>
              <w:widowControl/>
              <w:spacing w:after="0"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1</w:t>
            </w:r>
          </w:p>
        </w:tc>
        <w:tc>
          <w:tcPr>
            <w:tcW w:w="2921" w:type="dxa"/>
            <w:vAlign w:val="center"/>
          </w:tcPr>
          <w:p w14:paraId="04BADEA5" w14:textId="77777777" w:rsidR="0026227B" w:rsidRDefault="00D32A38">
            <w:pPr>
              <w:widowControl/>
              <w:spacing w:after="0"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头孢类抗生素作为制备抗癌药物的应用及其抗癌药物</w:t>
            </w:r>
          </w:p>
        </w:tc>
        <w:tc>
          <w:tcPr>
            <w:tcW w:w="2577" w:type="dxa"/>
            <w:vAlign w:val="center"/>
          </w:tcPr>
          <w:p w14:paraId="0FFC1F09" w14:textId="77777777" w:rsidR="0026227B" w:rsidRDefault="00D32A38">
            <w:pPr>
              <w:widowControl/>
              <w:spacing w:after="0"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ZL 2019 1 0621713.2</w:t>
            </w:r>
          </w:p>
        </w:tc>
        <w:tc>
          <w:tcPr>
            <w:tcW w:w="2130" w:type="dxa"/>
            <w:vAlign w:val="center"/>
          </w:tcPr>
          <w:p w14:paraId="563F4D7F" w14:textId="77777777" w:rsidR="0026227B" w:rsidRDefault="00D32A38">
            <w:pPr>
              <w:widowControl/>
              <w:spacing w:after="0"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贺小琼</w:t>
            </w:r>
          </w:p>
        </w:tc>
      </w:tr>
      <w:tr w:rsidR="0026227B" w14:paraId="3E997D44" w14:textId="77777777">
        <w:tc>
          <w:tcPr>
            <w:tcW w:w="892" w:type="dxa"/>
            <w:vAlign w:val="center"/>
          </w:tcPr>
          <w:p w14:paraId="19AAC41F" w14:textId="77777777" w:rsidR="0026227B" w:rsidRDefault="00D32A38">
            <w:pPr>
              <w:widowControl/>
              <w:spacing w:after="0"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2</w:t>
            </w:r>
          </w:p>
        </w:tc>
        <w:tc>
          <w:tcPr>
            <w:tcW w:w="2921" w:type="dxa"/>
            <w:vAlign w:val="center"/>
          </w:tcPr>
          <w:p w14:paraId="47329C3F" w14:textId="77777777" w:rsidR="0026227B" w:rsidRDefault="00D32A38">
            <w:pPr>
              <w:widowControl/>
              <w:spacing w:after="0"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一种二苯呋喃类化合物的制备方法与应用</w:t>
            </w:r>
          </w:p>
        </w:tc>
        <w:tc>
          <w:tcPr>
            <w:tcW w:w="2577" w:type="dxa"/>
            <w:vAlign w:val="center"/>
          </w:tcPr>
          <w:p w14:paraId="7BA1058F" w14:textId="77777777" w:rsidR="0026227B" w:rsidRDefault="00D32A38">
            <w:pPr>
              <w:widowControl/>
              <w:spacing w:after="0"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ZL 2017 1 0388136.8</w:t>
            </w:r>
          </w:p>
        </w:tc>
        <w:tc>
          <w:tcPr>
            <w:tcW w:w="2130" w:type="dxa"/>
            <w:vAlign w:val="center"/>
          </w:tcPr>
          <w:p w14:paraId="6B5F35A2" w14:textId="77777777" w:rsidR="0026227B" w:rsidRDefault="00D32A38">
            <w:pPr>
              <w:widowControl/>
              <w:spacing w:after="0"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贺小琼</w:t>
            </w:r>
          </w:p>
        </w:tc>
      </w:tr>
      <w:tr w:rsidR="0026227B" w14:paraId="660866CE" w14:textId="77777777">
        <w:trPr>
          <w:trHeight w:val="589"/>
        </w:trPr>
        <w:tc>
          <w:tcPr>
            <w:tcW w:w="892" w:type="dxa"/>
            <w:vAlign w:val="center"/>
          </w:tcPr>
          <w:p w14:paraId="21676575" w14:textId="77777777" w:rsidR="0026227B" w:rsidRDefault="00D32A38">
            <w:pPr>
              <w:widowControl/>
              <w:spacing w:after="0"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3</w:t>
            </w:r>
          </w:p>
        </w:tc>
        <w:tc>
          <w:tcPr>
            <w:tcW w:w="2921" w:type="dxa"/>
            <w:vAlign w:val="center"/>
          </w:tcPr>
          <w:p w14:paraId="16AC057C" w14:textId="77777777" w:rsidR="0026227B" w:rsidRDefault="00D32A38">
            <w:pPr>
              <w:widowControl/>
              <w:spacing w:after="0"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二羟二苯并[</w:t>
            </w:r>
            <w:proofErr w:type="spellStart"/>
            <w:r>
              <w:rPr>
                <w:rFonts w:ascii="仿宋_GB2312" w:eastAsia="仿宋_GB2312" w:hAnsi="仿宋_GB2312" w:cs="仿宋_GB2312" w:hint="eastAsia"/>
                <w:sz w:val="28"/>
                <w:szCs w:val="28"/>
              </w:rPr>
              <w:t>b,f</w:t>
            </w:r>
            <w:proofErr w:type="spellEnd"/>
            <w:r>
              <w:rPr>
                <w:rFonts w:ascii="仿宋_GB2312" w:eastAsia="仿宋_GB2312" w:hAnsi="仿宋_GB2312" w:cs="仿宋_GB2312" w:hint="eastAsia"/>
                <w:sz w:val="28"/>
                <w:szCs w:val="28"/>
              </w:rPr>
              <w:t>][1,5]二氧杂辛环类化合物、制备方法及其药用组合物和应用</w:t>
            </w:r>
          </w:p>
        </w:tc>
        <w:tc>
          <w:tcPr>
            <w:tcW w:w="2577" w:type="dxa"/>
            <w:vAlign w:val="center"/>
          </w:tcPr>
          <w:p w14:paraId="605B2090" w14:textId="77777777" w:rsidR="0026227B" w:rsidRDefault="00D32A38">
            <w:pPr>
              <w:widowControl/>
              <w:spacing w:after="0"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ZL 2019 1 0185790.8</w:t>
            </w:r>
          </w:p>
        </w:tc>
        <w:tc>
          <w:tcPr>
            <w:tcW w:w="2130" w:type="dxa"/>
            <w:vAlign w:val="center"/>
          </w:tcPr>
          <w:p w14:paraId="22FD2F32" w14:textId="77777777" w:rsidR="0026227B" w:rsidRDefault="00D32A38">
            <w:pPr>
              <w:widowControl/>
              <w:spacing w:after="0"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贺小琼</w:t>
            </w:r>
          </w:p>
        </w:tc>
      </w:tr>
      <w:tr w:rsidR="0026227B" w14:paraId="73DD92E5" w14:textId="77777777">
        <w:tc>
          <w:tcPr>
            <w:tcW w:w="892" w:type="dxa"/>
            <w:vAlign w:val="center"/>
          </w:tcPr>
          <w:p w14:paraId="6B5CDE46" w14:textId="77777777" w:rsidR="0026227B" w:rsidRDefault="00D32A38">
            <w:pPr>
              <w:widowControl/>
              <w:spacing w:after="0"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4</w:t>
            </w:r>
          </w:p>
        </w:tc>
        <w:tc>
          <w:tcPr>
            <w:tcW w:w="2921" w:type="dxa"/>
            <w:vAlign w:val="center"/>
          </w:tcPr>
          <w:p w14:paraId="64C823C8" w14:textId="77777777" w:rsidR="0026227B" w:rsidRDefault="00D32A38">
            <w:pPr>
              <w:widowControl/>
              <w:spacing w:after="0"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4-乙氧基-2-羟基-6-甲基苯甲酸及药用组合物和应用</w:t>
            </w:r>
          </w:p>
        </w:tc>
        <w:tc>
          <w:tcPr>
            <w:tcW w:w="2577" w:type="dxa"/>
            <w:vAlign w:val="center"/>
          </w:tcPr>
          <w:p w14:paraId="6D118F56" w14:textId="77777777" w:rsidR="0026227B" w:rsidRDefault="00D32A38">
            <w:pPr>
              <w:widowControl/>
              <w:spacing w:after="0"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ZL 2013 1 0390817.X</w:t>
            </w:r>
          </w:p>
        </w:tc>
        <w:tc>
          <w:tcPr>
            <w:tcW w:w="2130" w:type="dxa"/>
            <w:vAlign w:val="center"/>
          </w:tcPr>
          <w:p w14:paraId="55B4D4B8" w14:textId="77777777" w:rsidR="0026227B" w:rsidRDefault="00D32A38">
            <w:pPr>
              <w:widowControl/>
              <w:spacing w:after="0"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贺小琼，黄青龙，</w:t>
            </w:r>
          </w:p>
          <w:p w14:paraId="15518810" w14:textId="77777777" w:rsidR="0026227B" w:rsidRDefault="00D32A38">
            <w:pPr>
              <w:widowControl/>
              <w:spacing w:after="0"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詹华强</w:t>
            </w:r>
          </w:p>
        </w:tc>
      </w:tr>
      <w:tr w:rsidR="0026227B" w14:paraId="1BA00424" w14:textId="77777777">
        <w:tc>
          <w:tcPr>
            <w:tcW w:w="892" w:type="dxa"/>
            <w:vAlign w:val="center"/>
          </w:tcPr>
          <w:p w14:paraId="1659472A" w14:textId="77777777" w:rsidR="0026227B" w:rsidRDefault="00D32A38">
            <w:pPr>
              <w:widowControl/>
              <w:spacing w:after="0"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5</w:t>
            </w:r>
          </w:p>
        </w:tc>
        <w:tc>
          <w:tcPr>
            <w:tcW w:w="2921" w:type="dxa"/>
            <w:vAlign w:val="center"/>
          </w:tcPr>
          <w:p w14:paraId="7A0BE65A" w14:textId="77777777" w:rsidR="0026227B" w:rsidRDefault="00D32A38">
            <w:pPr>
              <w:widowControl/>
              <w:spacing w:after="0"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松萝烟酰胺化合物及</w:t>
            </w:r>
            <w:r>
              <w:rPr>
                <w:rFonts w:ascii="仿宋_GB2312" w:eastAsia="仿宋_GB2312" w:hAnsi="仿宋_GB2312" w:cs="仿宋_GB2312" w:hint="eastAsia"/>
                <w:sz w:val="28"/>
                <w:szCs w:val="28"/>
              </w:rPr>
              <w:lastRenderedPageBreak/>
              <w:t>其制备方法与应用</w:t>
            </w:r>
          </w:p>
        </w:tc>
        <w:tc>
          <w:tcPr>
            <w:tcW w:w="2577" w:type="dxa"/>
            <w:vAlign w:val="center"/>
          </w:tcPr>
          <w:p w14:paraId="35911191" w14:textId="77777777" w:rsidR="0026227B" w:rsidRDefault="00D32A38">
            <w:pPr>
              <w:widowControl/>
              <w:spacing w:after="0"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 xml:space="preserve">ZL 2019 1 </w:t>
            </w:r>
            <w:r>
              <w:rPr>
                <w:rFonts w:ascii="仿宋_GB2312" w:eastAsia="仿宋_GB2312" w:hAnsi="仿宋_GB2312" w:cs="仿宋_GB2312" w:hint="eastAsia"/>
                <w:sz w:val="28"/>
                <w:szCs w:val="28"/>
              </w:rPr>
              <w:lastRenderedPageBreak/>
              <w:t>1159723.5</w:t>
            </w:r>
          </w:p>
        </w:tc>
        <w:tc>
          <w:tcPr>
            <w:tcW w:w="2130" w:type="dxa"/>
            <w:vAlign w:val="center"/>
          </w:tcPr>
          <w:p w14:paraId="195BBFB8" w14:textId="77777777" w:rsidR="0026227B" w:rsidRDefault="00D32A38">
            <w:pPr>
              <w:widowControl/>
              <w:spacing w:after="0"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贺小琼，连文</w:t>
            </w:r>
            <w:r>
              <w:rPr>
                <w:rFonts w:ascii="仿宋_GB2312" w:eastAsia="仿宋_GB2312" w:hAnsi="仿宋_GB2312" w:cs="仿宋_GB2312" w:hint="eastAsia"/>
                <w:sz w:val="28"/>
                <w:szCs w:val="28"/>
              </w:rPr>
              <w:lastRenderedPageBreak/>
              <w:t>静，</w:t>
            </w:r>
          </w:p>
          <w:p w14:paraId="6FD6B9BA" w14:textId="77777777" w:rsidR="0026227B" w:rsidRDefault="00D32A38">
            <w:pPr>
              <w:widowControl/>
              <w:spacing w:after="0"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尤雨桐</w:t>
            </w:r>
          </w:p>
        </w:tc>
      </w:tr>
      <w:tr w:rsidR="0026227B" w14:paraId="225A4A52" w14:textId="77777777">
        <w:tc>
          <w:tcPr>
            <w:tcW w:w="892" w:type="dxa"/>
            <w:vAlign w:val="center"/>
          </w:tcPr>
          <w:p w14:paraId="64CB9E63" w14:textId="77777777" w:rsidR="0026227B" w:rsidRDefault="00D32A38">
            <w:pPr>
              <w:widowControl/>
              <w:spacing w:after="0"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6</w:t>
            </w:r>
          </w:p>
        </w:tc>
        <w:tc>
          <w:tcPr>
            <w:tcW w:w="2921" w:type="dxa"/>
            <w:vAlign w:val="center"/>
          </w:tcPr>
          <w:p w14:paraId="7288167A" w14:textId="77777777" w:rsidR="0026227B" w:rsidRDefault="00D32A38">
            <w:pPr>
              <w:widowControl/>
              <w:spacing w:after="0"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一种化合物组合在制备治疗乳腺癌药物中的应用</w:t>
            </w:r>
          </w:p>
        </w:tc>
        <w:tc>
          <w:tcPr>
            <w:tcW w:w="2577" w:type="dxa"/>
            <w:vAlign w:val="center"/>
          </w:tcPr>
          <w:p w14:paraId="69D33057" w14:textId="77777777" w:rsidR="0026227B" w:rsidRDefault="00D32A38">
            <w:pPr>
              <w:widowControl/>
              <w:spacing w:after="0"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ZL 2025 1 0030047.0</w:t>
            </w:r>
          </w:p>
        </w:tc>
        <w:tc>
          <w:tcPr>
            <w:tcW w:w="2130" w:type="dxa"/>
            <w:vAlign w:val="center"/>
          </w:tcPr>
          <w:p w14:paraId="65F27AB4" w14:textId="77777777" w:rsidR="0026227B" w:rsidRDefault="00D32A38">
            <w:pPr>
              <w:widowControl/>
              <w:spacing w:after="0"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陈策实;唐余;蒋德伟;张龙龙;潘成隆;何倩</w:t>
            </w:r>
          </w:p>
        </w:tc>
      </w:tr>
      <w:tr w:rsidR="0026227B" w14:paraId="24FD1F51" w14:textId="77777777">
        <w:tc>
          <w:tcPr>
            <w:tcW w:w="892" w:type="dxa"/>
            <w:vAlign w:val="center"/>
          </w:tcPr>
          <w:p w14:paraId="7CE1FA16" w14:textId="77777777" w:rsidR="0026227B" w:rsidRDefault="00D32A38">
            <w:pPr>
              <w:widowControl/>
              <w:spacing w:after="0" w:line="560" w:lineRule="exact"/>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序号</w:t>
            </w:r>
          </w:p>
        </w:tc>
        <w:tc>
          <w:tcPr>
            <w:tcW w:w="2921" w:type="dxa"/>
            <w:vAlign w:val="center"/>
          </w:tcPr>
          <w:p w14:paraId="04441715" w14:textId="77777777" w:rsidR="0026227B" w:rsidRDefault="00D32A38">
            <w:pPr>
              <w:widowControl/>
              <w:spacing w:after="0" w:line="560" w:lineRule="exact"/>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论文标题</w:t>
            </w:r>
          </w:p>
        </w:tc>
        <w:tc>
          <w:tcPr>
            <w:tcW w:w="2577" w:type="dxa"/>
            <w:vAlign w:val="center"/>
          </w:tcPr>
          <w:p w14:paraId="4336221F" w14:textId="77777777" w:rsidR="0026227B" w:rsidRDefault="00D32A38">
            <w:pPr>
              <w:widowControl/>
              <w:spacing w:after="0" w:line="560" w:lineRule="exact"/>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作者名称</w:t>
            </w:r>
          </w:p>
        </w:tc>
        <w:tc>
          <w:tcPr>
            <w:tcW w:w="2130" w:type="dxa"/>
            <w:vAlign w:val="center"/>
          </w:tcPr>
          <w:p w14:paraId="0EC7E086" w14:textId="77777777" w:rsidR="0026227B" w:rsidRDefault="00D32A38">
            <w:pPr>
              <w:widowControl/>
              <w:spacing w:after="0" w:line="560" w:lineRule="exact"/>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中文名称</w:t>
            </w:r>
          </w:p>
        </w:tc>
      </w:tr>
      <w:tr w:rsidR="0026227B" w14:paraId="1944AB14" w14:textId="77777777">
        <w:tc>
          <w:tcPr>
            <w:tcW w:w="892" w:type="dxa"/>
            <w:vAlign w:val="center"/>
          </w:tcPr>
          <w:p w14:paraId="1DA72777" w14:textId="77777777" w:rsidR="0026227B" w:rsidRDefault="00D32A38">
            <w:pPr>
              <w:widowControl/>
              <w:spacing w:after="0"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1</w:t>
            </w:r>
          </w:p>
        </w:tc>
        <w:tc>
          <w:tcPr>
            <w:tcW w:w="2921" w:type="dxa"/>
            <w:vAlign w:val="center"/>
          </w:tcPr>
          <w:p w14:paraId="30A1CD2F" w14:textId="77777777" w:rsidR="0026227B" w:rsidRDefault="00D32A38">
            <w:pPr>
              <w:widowControl/>
              <w:spacing w:after="0"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Generation and characterization of rabbit embryonic stem cells.</w:t>
            </w:r>
          </w:p>
        </w:tc>
        <w:tc>
          <w:tcPr>
            <w:tcW w:w="2577" w:type="dxa"/>
            <w:vAlign w:val="center"/>
          </w:tcPr>
          <w:p w14:paraId="4A494C74" w14:textId="77777777" w:rsidR="0026227B" w:rsidRDefault="00D32A38">
            <w:pPr>
              <w:widowControl/>
              <w:spacing w:after="0" w:line="560" w:lineRule="exact"/>
              <w:rPr>
                <w:rFonts w:ascii="仿宋_GB2312" w:eastAsia="仿宋_GB2312" w:hAnsi="仿宋_GB2312" w:cs="仿宋_GB2312"/>
                <w:sz w:val="28"/>
                <w:szCs w:val="28"/>
              </w:rPr>
            </w:pPr>
            <w:proofErr w:type="spellStart"/>
            <w:r>
              <w:rPr>
                <w:rFonts w:ascii="仿宋_GB2312" w:eastAsia="仿宋_GB2312" w:hAnsi="仿宋_GB2312" w:cs="仿宋_GB2312" w:hint="eastAsia"/>
                <w:sz w:val="28"/>
                <w:szCs w:val="28"/>
              </w:rPr>
              <w:t>Shufen</w:t>
            </w:r>
            <w:proofErr w:type="spellEnd"/>
            <w:r>
              <w:rPr>
                <w:rFonts w:ascii="仿宋_GB2312" w:eastAsia="仿宋_GB2312" w:hAnsi="仿宋_GB2312" w:cs="仿宋_GB2312" w:hint="eastAsia"/>
                <w:sz w:val="28"/>
                <w:szCs w:val="28"/>
              </w:rPr>
              <w:t xml:space="preserve"> Wang , </w:t>
            </w:r>
            <w:proofErr w:type="spellStart"/>
            <w:r>
              <w:rPr>
                <w:rFonts w:ascii="仿宋_GB2312" w:eastAsia="仿宋_GB2312" w:hAnsi="仿宋_GB2312" w:cs="仿宋_GB2312" w:hint="eastAsia"/>
                <w:sz w:val="28"/>
                <w:szCs w:val="28"/>
              </w:rPr>
              <w:t>Xianghui</w:t>
            </w:r>
            <w:proofErr w:type="spellEnd"/>
            <w:r>
              <w:rPr>
                <w:rFonts w:ascii="仿宋_GB2312" w:eastAsia="仿宋_GB2312" w:hAnsi="仿宋_GB2312" w:cs="仿宋_GB2312" w:hint="eastAsia"/>
                <w:sz w:val="28"/>
                <w:szCs w:val="28"/>
              </w:rPr>
              <w:t xml:space="preserve"> Tang, </w:t>
            </w:r>
            <w:proofErr w:type="spellStart"/>
            <w:r>
              <w:rPr>
                <w:rFonts w:ascii="仿宋_GB2312" w:eastAsia="仿宋_GB2312" w:hAnsi="仿宋_GB2312" w:cs="仿宋_GB2312" w:hint="eastAsia"/>
                <w:sz w:val="28"/>
                <w:szCs w:val="28"/>
              </w:rPr>
              <w:t>Yuyu</w:t>
            </w:r>
            <w:proofErr w:type="spellEnd"/>
            <w:r>
              <w:rPr>
                <w:rFonts w:ascii="仿宋_GB2312" w:eastAsia="仿宋_GB2312" w:hAnsi="仿宋_GB2312" w:cs="仿宋_GB2312" w:hint="eastAsia"/>
                <w:sz w:val="28"/>
                <w:szCs w:val="28"/>
              </w:rPr>
              <w:t xml:space="preserve"> </w:t>
            </w:r>
            <w:proofErr w:type="spellStart"/>
            <w:r>
              <w:rPr>
                <w:rFonts w:ascii="仿宋_GB2312" w:eastAsia="仿宋_GB2312" w:hAnsi="仿宋_GB2312" w:cs="仿宋_GB2312" w:hint="eastAsia"/>
                <w:sz w:val="28"/>
                <w:szCs w:val="28"/>
              </w:rPr>
              <w:t>Niu</w:t>
            </w:r>
            <w:proofErr w:type="spellEnd"/>
            <w:r>
              <w:rPr>
                <w:rFonts w:ascii="仿宋_GB2312" w:eastAsia="仿宋_GB2312" w:hAnsi="仿宋_GB2312" w:cs="仿宋_GB2312" w:hint="eastAsia"/>
                <w:sz w:val="28"/>
                <w:szCs w:val="28"/>
              </w:rPr>
              <w:t xml:space="preserve">, </w:t>
            </w:r>
            <w:proofErr w:type="spellStart"/>
            <w:r>
              <w:rPr>
                <w:rFonts w:ascii="仿宋_GB2312" w:eastAsia="仿宋_GB2312" w:hAnsi="仿宋_GB2312" w:cs="仿宋_GB2312" w:hint="eastAsia"/>
                <w:sz w:val="28"/>
                <w:szCs w:val="28"/>
              </w:rPr>
              <w:t>Hongwei</w:t>
            </w:r>
            <w:proofErr w:type="spellEnd"/>
            <w:r>
              <w:rPr>
                <w:rFonts w:ascii="仿宋_GB2312" w:eastAsia="仿宋_GB2312" w:hAnsi="仿宋_GB2312" w:cs="仿宋_GB2312" w:hint="eastAsia"/>
                <w:sz w:val="28"/>
                <w:szCs w:val="28"/>
              </w:rPr>
              <w:t xml:space="preserve"> Chen, Bin Li, </w:t>
            </w:r>
            <w:proofErr w:type="spellStart"/>
            <w:r>
              <w:rPr>
                <w:rFonts w:ascii="仿宋_GB2312" w:eastAsia="仿宋_GB2312" w:hAnsi="仿宋_GB2312" w:cs="仿宋_GB2312" w:hint="eastAsia"/>
                <w:sz w:val="28"/>
                <w:szCs w:val="28"/>
              </w:rPr>
              <w:t>Tianqing</w:t>
            </w:r>
            <w:proofErr w:type="spellEnd"/>
            <w:r>
              <w:rPr>
                <w:rFonts w:ascii="仿宋_GB2312" w:eastAsia="仿宋_GB2312" w:hAnsi="仿宋_GB2312" w:cs="仿宋_GB2312" w:hint="eastAsia"/>
                <w:sz w:val="28"/>
                <w:szCs w:val="28"/>
              </w:rPr>
              <w:t xml:space="preserve"> Li, </w:t>
            </w:r>
            <w:proofErr w:type="spellStart"/>
            <w:r>
              <w:rPr>
                <w:rFonts w:ascii="仿宋_GB2312" w:eastAsia="仿宋_GB2312" w:hAnsi="仿宋_GB2312" w:cs="仿宋_GB2312" w:hint="eastAsia"/>
                <w:sz w:val="28"/>
                <w:szCs w:val="28"/>
              </w:rPr>
              <w:t>Xiuzhen</w:t>
            </w:r>
            <w:proofErr w:type="spellEnd"/>
            <w:r>
              <w:rPr>
                <w:rFonts w:ascii="仿宋_GB2312" w:eastAsia="仿宋_GB2312" w:hAnsi="仿宋_GB2312" w:cs="仿宋_GB2312" w:hint="eastAsia"/>
                <w:sz w:val="28"/>
                <w:szCs w:val="28"/>
              </w:rPr>
              <w:t xml:space="preserve"> Zhang, Zhixin Hu, Qi Zhou*, </w:t>
            </w:r>
            <w:proofErr w:type="spellStart"/>
            <w:r>
              <w:rPr>
                <w:rFonts w:ascii="仿宋_GB2312" w:eastAsia="仿宋_GB2312" w:hAnsi="仿宋_GB2312" w:cs="仿宋_GB2312" w:hint="eastAsia"/>
                <w:sz w:val="28"/>
                <w:szCs w:val="28"/>
              </w:rPr>
              <w:t>Weizhi</w:t>
            </w:r>
            <w:proofErr w:type="spellEnd"/>
            <w:r>
              <w:rPr>
                <w:rFonts w:ascii="仿宋_GB2312" w:eastAsia="仿宋_GB2312" w:hAnsi="仿宋_GB2312" w:cs="仿宋_GB2312" w:hint="eastAsia"/>
                <w:sz w:val="28"/>
                <w:szCs w:val="28"/>
              </w:rPr>
              <w:t xml:space="preserve"> </w:t>
            </w:r>
            <w:proofErr w:type="spellStart"/>
            <w:r>
              <w:rPr>
                <w:rFonts w:ascii="仿宋_GB2312" w:eastAsia="仿宋_GB2312" w:hAnsi="仿宋_GB2312" w:cs="仿宋_GB2312" w:hint="eastAsia"/>
                <w:sz w:val="28"/>
                <w:szCs w:val="28"/>
              </w:rPr>
              <w:t>Ji</w:t>
            </w:r>
            <w:proofErr w:type="spellEnd"/>
            <w:r>
              <w:rPr>
                <w:rFonts w:ascii="仿宋_GB2312" w:eastAsia="仿宋_GB2312" w:hAnsi="仿宋_GB2312" w:cs="仿宋_GB2312" w:hint="eastAsia"/>
                <w:sz w:val="28"/>
                <w:szCs w:val="28"/>
              </w:rPr>
              <w:t>*.</w:t>
            </w:r>
          </w:p>
        </w:tc>
        <w:tc>
          <w:tcPr>
            <w:tcW w:w="2130" w:type="dxa"/>
            <w:vAlign w:val="center"/>
          </w:tcPr>
          <w:p w14:paraId="7906E9CF" w14:textId="77777777" w:rsidR="0026227B" w:rsidRDefault="00D32A38">
            <w:pPr>
              <w:widowControl/>
              <w:spacing w:after="0"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兔胚胎干细胞的建系及特征鉴定</w:t>
            </w:r>
          </w:p>
        </w:tc>
      </w:tr>
      <w:tr w:rsidR="0026227B" w14:paraId="33ABB485" w14:textId="77777777">
        <w:tc>
          <w:tcPr>
            <w:tcW w:w="892" w:type="dxa"/>
            <w:vAlign w:val="center"/>
          </w:tcPr>
          <w:p w14:paraId="7A63E1EC" w14:textId="77777777" w:rsidR="0026227B" w:rsidRDefault="00D32A38">
            <w:pPr>
              <w:widowControl/>
              <w:spacing w:after="0"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2</w:t>
            </w:r>
          </w:p>
        </w:tc>
        <w:tc>
          <w:tcPr>
            <w:tcW w:w="2921" w:type="dxa"/>
            <w:vAlign w:val="center"/>
          </w:tcPr>
          <w:p w14:paraId="64DF1BC2" w14:textId="77777777" w:rsidR="0026227B" w:rsidRDefault="00D32A38">
            <w:pPr>
              <w:widowControl/>
              <w:spacing w:after="0"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Dissecting signaling pathways that govern self-renewal of rabbit embryonic stem cells.</w:t>
            </w:r>
          </w:p>
        </w:tc>
        <w:tc>
          <w:tcPr>
            <w:tcW w:w="2577" w:type="dxa"/>
            <w:vAlign w:val="center"/>
          </w:tcPr>
          <w:p w14:paraId="5E38D96F" w14:textId="77777777" w:rsidR="0026227B" w:rsidRDefault="00D32A38">
            <w:pPr>
              <w:widowControl/>
              <w:spacing w:after="0"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Shufen Wang , Yi Shen, Xiaohua Yuan, Kai Chen, </w:t>
            </w:r>
            <w:proofErr w:type="spellStart"/>
            <w:r>
              <w:rPr>
                <w:rFonts w:ascii="仿宋_GB2312" w:eastAsia="仿宋_GB2312" w:hAnsi="仿宋_GB2312" w:cs="仿宋_GB2312" w:hint="eastAsia"/>
                <w:sz w:val="28"/>
                <w:szCs w:val="28"/>
              </w:rPr>
              <w:t>Xiangyu</w:t>
            </w:r>
            <w:proofErr w:type="spellEnd"/>
            <w:r>
              <w:rPr>
                <w:rFonts w:ascii="仿宋_GB2312" w:eastAsia="仿宋_GB2312" w:hAnsi="仿宋_GB2312" w:cs="仿宋_GB2312" w:hint="eastAsia"/>
                <w:sz w:val="28"/>
                <w:szCs w:val="28"/>
              </w:rPr>
              <w:t xml:space="preserve"> </w:t>
            </w:r>
            <w:proofErr w:type="spellStart"/>
            <w:r>
              <w:rPr>
                <w:rFonts w:ascii="仿宋_GB2312" w:eastAsia="仿宋_GB2312" w:hAnsi="仿宋_GB2312" w:cs="仿宋_GB2312" w:hint="eastAsia"/>
                <w:sz w:val="28"/>
                <w:szCs w:val="28"/>
              </w:rPr>
              <w:t>Guo</w:t>
            </w:r>
            <w:proofErr w:type="spellEnd"/>
            <w:r>
              <w:rPr>
                <w:rFonts w:ascii="仿宋_GB2312" w:eastAsia="仿宋_GB2312" w:hAnsi="仿宋_GB2312" w:cs="仿宋_GB2312" w:hint="eastAsia"/>
                <w:sz w:val="28"/>
                <w:szCs w:val="28"/>
              </w:rPr>
              <w:t xml:space="preserve">, </w:t>
            </w:r>
            <w:proofErr w:type="spellStart"/>
            <w:r>
              <w:rPr>
                <w:rFonts w:ascii="仿宋_GB2312" w:eastAsia="仿宋_GB2312" w:hAnsi="仿宋_GB2312" w:cs="仿宋_GB2312" w:hint="eastAsia"/>
                <w:sz w:val="28"/>
                <w:szCs w:val="28"/>
              </w:rPr>
              <w:t>Yongchang</w:t>
            </w:r>
            <w:proofErr w:type="spellEnd"/>
            <w:r>
              <w:rPr>
                <w:rFonts w:ascii="仿宋_GB2312" w:eastAsia="仿宋_GB2312" w:hAnsi="仿宋_GB2312" w:cs="仿宋_GB2312" w:hint="eastAsia"/>
                <w:sz w:val="28"/>
                <w:szCs w:val="28"/>
              </w:rPr>
              <w:t xml:space="preserve"> Chen, </w:t>
            </w:r>
            <w:proofErr w:type="spellStart"/>
            <w:r>
              <w:rPr>
                <w:rFonts w:ascii="仿宋_GB2312" w:eastAsia="仿宋_GB2312" w:hAnsi="仿宋_GB2312" w:cs="仿宋_GB2312" w:hint="eastAsia"/>
                <w:sz w:val="28"/>
                <w:szCs w:val="28"/>
              </w:rPr>
              <w:t>Yuyu</w:t>
            </w:r>
            <w:proofErr w:type="spellEnd"/>
            <w:r>
              <w:rPr>
                <w:rFonts w:ascii="仿宋_GB2312" w:eastAsia="仿宋_GB2312" w:hAnsi="仿宋_GB2312" w:cs="仿宋_GB2312" w:hint="eastAsia"/>
                <w:sz w:val="28"/>
                <w:szCs w:val="28"/>
              </w:rPr>
              <w:t xml:space="preserve"> </w:t>
            </w:r>
            <w:proofErr w:type="spellStart"/>
            <w:r>
              <w:rPr>
                <w:rFonts w:ascii="仿宋_GB2312" w:eastAsia="仿宋_GB2312" w:hAnsi="仿宋_GB2312" w:cs="仿宋_GB2312" w:hint="eastAsia"/>
                <w:sz w:val="28"/>
                <w:szCs w:val="28"/>
              </w:rPr>
              <w:t>Niu</w:t>
            </w:r>
            <w:proofErr w:type="spellEnd"/>
            <w:r>
              <w:rPr>
                <w:rFonts w:ascii="仿宋_GB2312" w:eastAsia="仿宋_GB2312" w:hAnsi="仿宋_GB2312" w:cs="仿宋_GB2312" w:hint="eastAsia"/>
                <w:sz w:val="28"/>
                <w:szCs w:val="28"/>
              </w:rPr>
              <w:t xml:space="preserve">, </w:t>
            </w:r>
            <w:proofErr w:type="spellStart"/>
            <w:r>
              <w:rPr>
                <w:rFonts w:ascii="仿宋_GB2312" w:eastAsia="仿宋_GB2312" w:hAnsi="仿宋_GB2312" w:cs="仿宋_GB2312" w:hint="eastAsia"/>
                <w:sz w:val="28"/>
                <w:szCs w:val="28"/>
              </w:rPr>
              <w:t>Jian</w:t>
            </w:r>
            <w:proofErr w:type="spellEnd"/>
            <w:r>
              <w:rPr>
                <w:rFonts w:ascii="仿宋_GB2312" w:eastAsia="仿宋_GB2312" w:hAnsi="仿宋_GB2312" w:cs="仿宋_GB2312" w:hint="eastAsia"/>
                <w:sz w:val="28"/>
                <w:szCs w:val="28"/>
              </w:rPr>
              <w:t xml:space="preserve"> Li, </w:t>
            </w:r>
            <w:proofErr w:type="spellStart"/>
            <w:r>
              <w:rPr>
                <w:rFonts w:ascii="仿宋_GB2312" w:eastAsia="仿宋_GB2312" w:hAnsi="仿宋_GB2312" w:cs="仿宋_GB2312" w:hint="eastAsia"/>
                <w:sz w:val="28"/>
                <w:szCs w:val="28"/>
              </w:rPr>
              <w:t>Ren</w:t>
            </w:r>
            <w:proofErr w:type="spellEnd"/>
            <w:r>
              <w:rPr>
                <w:rFonts w:ascii="仿宋_GB2312" w:eastAsia="仿宋_GB2312" w:hAnsi="仿宋_GB2312" w:cs="仿宋_GB2312" w:hint="eastAsia"/>
                <w:sz w:val="28"/>
                <w:szCs w:val="28"/>
              </w:rPr>
              <w:t xml:space="preserve">-He </w:t>
            </w:r>
            <w:proofErr w:type="spellStart"/>
            <w:r>
              <w:rPr>
                <w:rFonts w:ascii="仿宋_GB2312" w:eastAsia="仿宋_GB2312" w:hAnsi="仿宋_GB2312" w:cs="仿宋_GB2312" w:hint="eastAsia"/>
                <w:sz w:val="28"/>
                <w:szCs w:val="28"/>
              </w:rPr>
              <w:t>Xu</w:t>
            </w:r>
            <w:proofErr w:type="spellEnd"/>
            <w:r>
              <w:rPr>
                <w:rFonts w:ascii="仿宋_GB2312" w:eastAsia="仿宋_GB2312" w:hAnsi="仿宋_GB2312" w:cs="仿宋_GB2312" w:hint="eastAsia"/>
                <w:sz w:val="28"/>
                <w:szCs w:val="28"/>
              </w:rPr>
              <w:t xml:space="preserve">, </w:t>
            </w:r>
            <w:proofErr w:type="spellStart"/>
            <w:r>
              <w:rPr>
                <w:rFonts w:ascii="仿宋_GB2312" w:eastAsia="仿宋_GB2312" w:hAnsi="仿宋_GB2312" w:cs="仿宋_GB2312" w:hint="eastAsia"/>
                <w:sz w:val="28"/>
                <w:szCs w:val="28"/>
              </w:rPr>
              <w:t>Xiyun</w:t>
            </w:r>
            <w:proofErr w:type="spellEnd"/>
            <w:r>
              <w:rPr>
                <w:rFonts w:ascii="仿宋_GB2312" w:eastAsia="仿宋_GB2312" w:hAnsi="仿宋_GB2312" w:cs="仿宋_GB2312" w:hint="eastAsia"/>
                <w:sz w:val="28"/>
                <w:szCs w:val="28"/>
              </w:rPr>
              <w:t xml:space="preserve"> Yan*, Qi Zhou*, </w:t>
            </w:r>
            <w:proofErr w:type="spellStart"/>
            <w:r>
              <w:rPr>
                <w:rFonts w:ascii="仿宋_GB2312" w:eastAsia="仿宋_GB2312" w:hAnsi="仿宋_GB2312" w:cs="仿宋_GB2312" w:hint="eastAsia"/>
                <w:sz w:val="28"/>
                <w:szCs w:val="28"/>
              </w:rPr>
              <w:t>Weizhi</w:t>
            </w:r>
            <w:proofErr w:type="spellEnd"/>
            <w:r>
              <w:rPr>
                <w:rFonts w:ascii="仿宋_GB2312" w:eastAsia="仿宋_GB2312" w:hAnsi="仿宋_GB2312" w:cs="仿宋_GB2312" w:hint="eastAsia"/>
                <w:sz w:val="28"/>
                <w:szCs w:val="28"/>
              </w:rPr>
              <w:t xml:space="preserve"> </w:t>
            </w:r>
            <w:proofErr w:type="spellStart"/>
            <w:r>
              <w:rPr>
                <w:rFonts w:ascii="仿宋_GB2312" w:eastAsia="仿宋_GB2312" w:hAnsi="仿宋_GB2312" w:cs="仿宋_GB2312" w:hint="eastAsia"/>
                <w:sz w:val="28"/>
                <w:szCs w:val="28"/>
              </w:rPr>
              <w:t>Ji</w:t>
            </w:r>
            <w:proofErr w:type="spellEnd"/>
            <w:r>
              <w:rPr>
                <w:rFonts w:ascii="仿宋_GB2312" w:eastAsia="仿宋_GB2312" w:hAnsi="仿宋_GB2312" w:cs="仿宋_GB2312" w:hint="eastAsia"/>
                <w:sz w:val="28"/>
                <w:szCs w:val="28"/>
              </w:rPr>
              <w:t xml:space="preserve"> *.</w:t>
            </w:r>
          </w:p>
        </w:tc>
        <w:tc>
          <w:tcPr>
            <w:tcW w:w="2130" w:type="dxa"/>
            <w:vAlign w:val="center"/>
          </w:tcPr>
          <w:p w14:paraId="45FA701C" w14:textId="77777777" w:rsidR="0026227B" w:rsidRDefault="00D32A38">
            <w:pPr>
              <w:widowControl/>
              <w:spacing w:after="0"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解析调控兔胚胎干细胞自我更新的信号通路</w:t>
            </w:r>
          </w:p>
        </w:tc>
      </w:tr>
      <w:tr w:rsidR="0026227B" w14:paraId="08437C75" w14:textId="77777777">
        <w:tc>
          <w:tcPr>
            <w:tcW w:w="892" w:type="dxa"/>
            <w:vAlign w:val="center"/>
          </w:tcPr>
          <w:p w14:paraId="3DCEC518" w14:textId="05134C10" w:rsidR="0026227B" w:rsidRDefault="00393BF7">
            <w:pPr>
              <w:widowControl/>
              <w:spacing w:after="0"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3</w:t>
            </w:r>
          </w:p>
        </w:tc>
        <w:tc>
          <w:tcPr>
            <w:tcW w:w="2921" w:type="dxa"/>
            <w:vAlign w:val="center"/>
          </w:tcPr>
          <w:p w14:paraId="406BFA58" w14:textId="77777777" w:rsidR="0026227B" w:rsidRDefault="00D32A38">
            <w:pPr>
              <w:widowControl/>
              <w:spacing w:after="0"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Human fibroblasts facilitate the generation of iPSCs derived mammary like organoids.</w:t>
            </w:r>
          </w:p>
        </w:tc>
        <w:tc>
          <w:tcPr>
            <w:tcW w:w="2577" w:type="dxa"/>
            <w:vAlign w:val="center"/>
          </w:tcPr>
          <w:p w14:paraId="096FC688" w14:textId="77777777" w:rsidR="0026227B" w:rsidRDefault="00D32A38">
            <w:pPr>
              <w:widowControl/>
              <w:spacing w:after="0" w:line="560" w:lineRule="exact"/>
              <w:rPr>
                <w:rFonts w:ascii="仿宋_GB2312" w:eastAsia="仿宋_GB2312" w:hAnsi="仿宋_GB2312" w:cs="仿宋_GB2312"/>
                <w:sz w:val="28"/>
                <w:szCs w:val="28"/>
              </w:rPr>
            </w:pPr>
            <w:proofErr w:type="spellStart"/>
            <w:r>
              <w:rPr>
                <w:rFonts w:ascii="仿宋_GB2312" w:eastAsia="仿宋_GB2312" w:hAnsi="仿宋_GB2312" w:cs="仿宋_GB2312" w:hint="eastAsia"/>
                <w:sz w:val="28"/>
                <w:szCs w:val="28"/>
              </w:rPr>
              <w:t>Xueqin</w:t>
            </w:r>
            <w:proofErr w:type="spellEnd"/>
            <w:r>
              <w:rPr>
                <w:rFonts w:ascii="仿宋_GB2312" w:eastAsia="仿宋_GB2312" w:hAnsi="仿宋_GB2312" w:cs="仿宋_GB2312" w:hint="eastAsia"/>
                <w:sz w:val="28"/>
                <w:szCs w:val="28"/>
              </w:rPr>
              <w:t xml:space="preserve"> Dai, </w:t>
            </w:r>
            <w:proofErr w:type="spellStart"/>
            <w:r>
              <w:rPr>
                <w:rFonts w:ascii="仿宋_GB2312" w:eastAsia="仿宋_GB2312" w:hAnsi="仿宋_GB2312" w:cs="仿宋_GB2312" w:hint="eastAsia"/>
                <w:sz w:val="28"/>
                <w:szCs w:val="28"/>
              </w:rPr>
              <w:t>Xinye</w:t>
            </w:r>
            <w:proofErr w:type="spellEnd"/>
            <w:r>
              <w:rPr>
                <w:rFonts w:ascii="仿宋_GB2312" w:eastAsia="仿宋_GB2312" w:hAnsi="仿宋_GB2312" w:cs="仿宋_GB2312" w:hint="eastAsia"/>
                <w:sz w:val="28"/>
                <w:szCs w:val="28"/>
              </w:rPr>
              <w:t xml:space="preserve"> Wang, </w:t>
            </w:r>
            <w:proofErr w:type="spellStart"/>
            <w:r>
              <w:rPr>
                <w:rFonts w:ascii="仿宋_GB2312" w:eastAsia="仿宋_GB2312" w:hAnsi="仿宋_GB2312" w:cs="仿宋_GB2312" w:hint="eastAsia"/>
                <w:sz w:val="28"/>
                <w:szCs w:val="28"/>
              </w:rPr>
              <w:t>Chuanyu</w:t>
            </w:r>
            <w:proofErr w:type="spellEnd"/>
            <w:r>
              <w:rPr>
                <w:rFonts w:ascii="仿宋_GB2312" w:eastAsia="仿宋_GB2312" w:hAnsi="仿宋_GB2312" w:cs="仿宋_GB2312" w:hint="eastAsia"/>
                <w:sz w:val="28"/>
                <w:szCs w:val="28"/>
              </w:rPr>
              <w:t xml:space="preserve"> Yang, </w:t>
            </w:r>
            <w:proofErr w:type="spellStart"/>
            <w:r>
              <w:rPr>
                <w:rFonts w:ascii="仿宋_GB2312" w:eastAsia="仿宋_GB2312" w:hAnsi="仿宋_GB2312" w:cs="仿宋_GB2312" w:hint="eastAsia"/>
                <w:sz w:val="28"/>
                <w:szCs w:val="28"/>
              </w:rPr>
              <w:t>Maobo</w:t>
            </w:r>
            <w:proofErr w:type="spellEnd"/>
            <w:r>
              <w:rPr>
                <w:rFonts w:ascii="仿宋_GB2312" w:eastAsia="仿宋_GB2312" w:hAnsi="仿宋_GB2312" w:cs="仿宋_GB2312" w:hint="eastAsia"/>
                <w:sz w:val="28"/>
                <w:szCs w:val="28"/>
              </w:rPr>
              <w:t xml:space="preserve"> Huang, </w:t>
            </w:r>
            <w:proofErr w:type="spellStart"/>
            <w:r>
              <w:rPr>
                <w:rFonts w:ascii="仿宋_GB2312" w:eastAsia="仿宋_GB2312" w:hAnsi="仿宋_GB2312" w:cs="仿宋_GB2312" w:hint="eastAsia"/>
                <w:sz w:val="28"/>
                <w:szCs w:val="28"/>
              </w:rPr>
              <w:t>Zhongmei</w:t>
            </w:r>
            <w:proofErr w:type="spellEnd"/>
            <w:r>
              <w:rPr>
                <w:rFonts w:ascii="仿宋_GB2312" w:eastAsia="仿宋_GB2312" w:hAnsi="仿宋_GB2312" w:cs="仿宋_GB2312" w:hint="eastAsia"/>
                <w:sz w:val="28"/>
                <w:szCs w:val="28"/>
              </w:rPr>
              <w:t xml:space="preserve"> Zhou, Ying </w:t>
            </w:r>
            <w:proofErr w:type="spellStart"/>
            <w:r>
              <w:rPr>
                <w:rFonts w:ascii="仿宋_GB2312" w:eastAsia="仿宋_GB2312" w:hAnsi="仿宋_GB2312" w:cs="仿宋_GB2312" w:hint="eastAsia"/>
                <w:sz w:val="28"/>
                <w:szCs w:val="28"/>
              </w:rPr>
              <w:t>Qu</w:t>
            </w:r>
            <w:proofErr w:type="spellEnd"/>
            <w:r>
              <w:rPr>
                <w:rFonts w:ascii="仿宋_GB2312" w:eastAsia="仿宋_GB2312" w:hAnsi="仿宋_GB2312" w:cs="仿宋_GB2312" w:hint="eastAsia"/>
                <w:sz w:val="28"/>
                <w:szCs w:val="28"/>
              </w:rPr>
              <w:t xml:space="preserve">, </w:t>
            </w:r>
            <w:proofErr w:type="spellStart"/>
            <w:r>
              <w:rPr>
                <w:rFonts w:ascii="仿宋_GB2312" w:eastAsia="仿宋_GB2312" w:hAnsi="仿宋_GB2312" w:cs="仿宋_GB2312" w:hint="eastAsia"/>
                <w:sz w:val="28"/>
                <w:szCs w:val="28"/>
              </w:rPr>
              <w:t>Xiaojiang</w:t>
            </w:r>
            <w:proofErr w:type="spellEnd"/>
            <w:r>
              <w:rPr>
                <w:rFonts w:ascii="仿宋_GB2312" w:eastAsia="仿宋_GB2312" w:hAnsi="仿宋_GB2312" w:cs="仿宋_GB2312" w:hint="eastAsia"/>
                <w:sz w:val="28"/>
                <w:szCs w:val="28"/>
              </w:rPr>
              <w:t xml:space="preserve"> Cui, </w:t>
            </w:r>
            <w:proofErr w:type="spellStart"/>
            <w:r>
              <w:rPr>
                <w:rFonts w:ascii="仿宋_GB2312" w:eastAsia="仿宋_GB2312" w:hAnsi="仿宋_GB2312" w:cs="仿宋_GB2312" w:hint="eastAsia"/>
                <w:sz w:val="28"/>
                <w:szCs w:val="28"/>
              </w:rPr>
              <w:t>Rong</w:t>
            </w:r>
            <w:proofErr w:type="spellEnd"/>
            <w:r>
              <w:rPr>
                <w:rFonts w:ascii="仿宋_GB2312" w:eastAsia="仿宋_GB2312" w:hAnsi="仿宋_GB2312" w:cs="仿宋_GB2312" w:hint="eastAsia"/>
                <w:sz w:val="28"/>
                <w:szCs w:val="28"/>
              </w:rPr>
              <w:t xml:space="preserve"> Liu, </w:t>
            </w:r>
            <w:proofErr w:type="spellStart"/>
            <w:r>
              <w:rPr>
                <w:rFonts w:ascii="仿宋_GB2312" w:eastAsia="仿宋_GB2312" w:hAnsi="仿宋_GB2312" w:cs="仿宋_GB2312" w:hint="eastAsia"/>
                <w:sz w:val="28"/>
                <w:szCs w:val="28"/>
              </w:rPr>
              <w:t>Ceshi</w:t>
            </w:r>
            <w:proofErr w:type="spellEnd"/>
            <w:r>
              <w:rPr>
                <w:rFonts w:ascii="仿宋_GB2312" w:eastAsia="仿宋_GB2312" w:hAnsi="仿宋_GB2312" w:cs="仿宋_GB2312" w:hint="eastAsia"/>
                <w:sz w:val="28"/>
                <w:szCs w:val="28"/>
              </w:rPr>
              <w:t xml:space="preserve"> Chen.</w:t>
            </w:r>
          </w:p>
        </w:tc>
        <w:tc>
          <w:tcPr>
            <w:tcW w:w="2130" w:type="dxa"/>
            <w:vAlign w:val="center"/>
          </w:tcPr>
          <w:p w14:paraId="20200A9A" w14:textId="77777777" w:rsidR="0026227B" w:rsidRDefault="00D32A38">
            <w:pPr>
              <w:widowControl/>
              <w:spacing w:after="0"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人成纤维细胞能促进来源于iPSCs的乳腺样类胚体的获得</w:t>
            </w:r>
          </w:p>
        </w:tc>
      </w:tr>
      <w:tr w:rsidR="0026227B" w14:paraId="6E0E4039" w14:textId="77777777">
        <w:tc>
          <w:tcPr>
            <w:tcW w:w="892" w:type="dxa"/>
            <w:vAlign w:val="center"/>
          </w:tcPr>
          <w:p w14:paraId="200A450F" w14:textId="1A031DC9" w:rsidR="0026227B" w:rsidRDefault="00393BF7">
            <w:pPr>
              <w:widowControl/>
              <w:spacing w:after="0"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4</w:t>
            </w:r>
          </w:p>
        </w:tc>
        <w:tc>
          <w:tcPr>
            <w:tcW w:w="2921" w:type="dxa"/>
            <w:vAlign w:val="center"/>
          </w:tcPr>
          <w:p w14:paraId="45081EE6" w14:textId="77777777" w:rsidR="0026227B" w:rsidRDefault="00D32A38">
            <w:pPr>
              <w:widowControl/>
              <w:spacing w:after="0"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TNF-α increases breast cancer stem-like cells through up-regulating TAZ expression via the non-canonical NF-κB pathway.</w:t>
            </w:r>
          </w:p>
        </w:tc>
        <w:tc>
          <w:tcPr>
            <w:tcW w:w="2577" w:type="dxa"/>
            <w:vAlign w:val="center"/>
          </w:tcPr>
          <w:p w14:paraId="63963E36" w14:textId="77777777" w:rsidR="0026227B" w:rsidRDefault="00D32A38">
            <w:pPr>
              <w:widowControl/>
              <w:spacing w:after="0"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7.</w:t>
            </w:r>
            <w:r>
              <w:rPr>
                <w:rFonts w:ascii="仿宋_GB2312" w:eastAsia="仿宋_GB2312" w:hAnsi="仿宋_GB2312" w:cs="仿宋_GB2312" w:hint="eastAsia"/>
                <w:sz w:val="28"/>
                <w:szCs w:val="28"/>
              </w:rPr>
              <w:tab/>
              <w:t>Liu W, Lu X, Shi P, Yang G, Zhou Z, Li W, Mao X, Jiang D, Chen C.</w:t>
            </w:r>
          </w:p>
        </w:tc>
        <w:tc>
          <w:tcPr>
            <w:tcW w:w="2130" w:type="dxa"/>
            <w:vAlign w:val="center"/>
          </w:tcPr>
          <w:p w14:paraId="15DD8399" w14:textId="77777777" w:rsidR="0026227B" w:rsidRDefault="00D32A38">
            <w:pPr>
              <w:widowControl/>
              <w:spacing w:after="0"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TNF-α通过非经典 NF-κB通路上调TAZ表达而提高乳腺癌干细胞的自我更新</w:t>
            </w:r>
          </w:p>
        </w:tc>
      </w:tr>
      <w:tr w:rsidR="0026227B" w14:paraId="3C65EB6C" w14:textId="77777777">
        <w:tc>
          <w:tcPr>
            <w:tcW w:w="892" w:type="dxa"/>
            <w:vAlign w:val="center"/>
          </w:tcPr>
          <w:p w14:paraId="7B0459E9" w14:textId="722ADA35" w:rsidR="0026227B" w:rsidRDefault="00393BF7">
            <w:pPr>
              <w:widowControl/>
              <w:spacing w:after="0"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5</w:t>
            </w:r>
          </w:p>
        </w:tc>
        <w:tc>
          <w:tcPr>
            <w:tcW w:w="2921" w:type="dxa"/>
            <w:vAlign w:val="center"/>
          </w:tcPr>
          <w:p w14:paraId="70FA4B3C" w14:textId="77777777" w:rsidR="0026227B" w:rsidRDefault="00D32A38">
            <w:pPr>
              <w:widowControl/>
              <w:spacing w:after="0" w:line="560" w:lineRule="exact"/>
              <w:rPr>
                <w:rFonts w:ascii="仿宋_GB2312" w:eastAsia="仿宋_GB2312" w:hAnsi="仿宋_GB2312" w:cs="仿宋_GB2312"/>
                <w:sz w:val="28"/>
                <w:szCs w:val="28"/>
              </w:rPr>
            </w:pPr>
            <w:proofErr w:type="spellStart"/>
            <w:r>
              <w:rPr>
                <w:rFonts w:ascii="仿宋_GB2312" w:eastAsia="仿宋_GB2312" w:hAnsi="仿宋_GB2312" w:cs="仿宋_GB2312" w:hint="eastAsia"/>
                <w:sz w:val="28"/>
                <w:szCs w:val="28"/>
              </w:rPr>
              <w:t>Isochromanoindolenines</w:t>
            </w:r>
            <w:proofErr w:type="spellEnd"/>
            <w:r>
              <w:rPr>
                <w:rFonts w:ascii="仿宋_GB2312" w:eastAsia="仿宋_GB2312" w:hAnsi="仿宋_GB2312" w:cs="仿宋_GB2312" w:hint="eastAsia"/>
                <w:sz w:val="28"/>
                <w:szCs w:val="28"/>
              </w:rPr>
              <w:t xml:space="preserve"> suppress triple-negative breast cancer cell proliferation partially via inhibiting Akt activation.</w:t>
            </w:r>
          </w:p>
        </w:tc>
        <w:tc>
          <w:tcPr>
            <w:tcW w:w="2577" w:type="dxa"/>
            <w:vAlign w:val="center"/>
          </w:tcPr>
          <w:p w14:paraId="4D2525EC" w14:textId="77777777" w:rsidR="0026227B" w:rsidRDefault="00D32A38">
            <w:pPr>
              <w:widowControl/>
              <w:spacing w:after="0" w:line="560" w:lineRule="exact"/>
              <w:rPr>
                <w:rFonts w:ascii="仿宋_GB2312" w:eastAsia="仿宋_GB2312" w:hAnsi="仿宋_GB2312" w:cs="仿宋_GB2312"/>
                <w:sz w:val="28"/>
                <w:szCs w:val="28"/>
              </w:rPr>
            </w:pPr>
            <w:proofErr w:type="spellStart"/>
            <w:r>
              <w:rPr>
                <w:rFonts w:ascii="仿宋_GB2312" w:eastAsia="仿宋_GB2312" w:hAnsi="仿宋_GB2312" w:cs="仿宋_GB2312" w:hint="eastAsia"/>
                <w:sz w:val="28"/>
                <w:szCs w:val="28"/>
              </w:rPr>
              <w:t>Xiaoyan</w:t>
            </w:r>
            <w:proofErr w:type="spellEnd"/>
            <w:r>
              <w:rPr>
                <w:rFonts w:ascii="仿宋_GB2312" w:eastAsia="仿宋_GB2312" w:hAnsi="仿宋_GB2312" w:cs="仿宋_GB2312" w:hint="eastAsia"/>
                <w:sz w:val="28"/>
                <w:szCs w:val="28"/>
              </w:rPr>
              <w:t xml:space="preserve"> Jiang#, </w:t>
            </w:r>
            <w:proofErr w:type="spellStart"/>
            <w:r>
              <w:rPr>
                <w:rFonts w:ascii="仿宋_GB2312" w:eastAsia="仿宋_GB2312" w:hAnsi="仿宋_GB2312" w:cs="仿宋_GB2312" w:hint="eastAsia"/>
                <w:sz w:val="28"/>
                <w:szCs w:val="28"/>
              </w:rPr>
              <w:t>Xu</w:t>
            </w:r>
            <w:proofErr w:type="spellEnd"/>
            <w:r>
              <w:rPr>
                <w:rFonts w:ascii="仿宋_GB2312" w:eastAsia="仿宋_GB2312" w:hAnsi="仿宋_GB2312" w:cs="仿宋_GB2312" w:hint="eastAsia"/>
                <w:sz w:val="28"/>
                <w:szCs w:val="28"/>
              </w:rPr>
              <w:t xml:space="preserve"> </w:t>
            </w:r>
            <w:proofErr w:type="spellStart"/>
            <w:r>
              <w:rPr>
                <w:rFonts w:ascii="仿宋_GB2312" w:eastAsia="仿宋_GB2312" w:hAnsi="仿宋_GB2312" w:cs="仿宋_GB2312" w:hint="eastAsia"/>
                <w:sz w:val="28"/>
                <w:szCs w:val="28"/>
              </w:rPr>
              <w:t>Zhi</w:t>
            </w:r>
            <w:proofErr w:type="spellEnd"/>
            <w:r>
              <w:rPr>
                <w:rFonts w:ascii="仿宋_GB2312" w:eastAsia="仿宋_GB2312" w:hAnsi="仿宋_GB2312" w:cs="仿宋_GB2312" w:hint="eastAsia"/>
                <w:sz w:val="28"/>
                <w:szCs w:val="28"/>
              </w:rPr>
              <w:t xml:space="preserve">#, </w:t>
            </w:r>
            <w:proofErr w:type="spellStart"/>
            <w:r>
              <w:rPr>
                <w:rFonts w:ascii="仿宋_GB2312" w:eastAsia="仿宋_GB2312" w:hAnsi="仿宋_GB2312" w:cs="仿宋_GB2312" w:hint="eastAsia"/>
                <w:sz w:val="28"/>
                <w:szCs w:val="28"/>
              </w:rPr>
              <w:t>Peixia</w:t>
            </w:r>
            <w:proofErr w:type="spellEnd"/>
            <w:r>
              <w:rPr>
                <w:rFonts w:ascii="仿宋_GB2312" w:eastAsia="仿宋_GB2312" w:hAnsi="仿宋_GB2312" w:cs="仿宋_GB2312" w:hint="eastAsia"/>
                <w:sz w:val="28"/>
                <w:szCs w:val="28"/>
              </w:rPr>
              <w:t xml:space="preserve"> Zhang, </w:t>
            </w:r>
            <w:proofErr w:type="spellStart"/>
            <w:r>
              <w:rPr>
                <w:rFonts w:ascii="仿宋_GB2312" w:eastAsia="仿宋_GB2312" w:hAnsi="仿宋_GB2312" w:cs="仿宋_GB2312" w:hint="eastAsia"/>
                <w:sz w:val="28"/>
                <w:szCs w:val="28"/>
              </w:rPr>
              <w:t>Zhongmei</w:t>
            </w:r>
            <w:proofErr w:type="spellEnd"/>
            <w:r>
              <w:rPr>
                <w:rFonts w:ascii="仿宋_GB2312" w:eastAsia="仿宋_GB2312" w:hAnsi="仿宋_GB2312" w:cs="仿宋_GB2312" w:hint="eastAsia"/>
                <w:sz w:val="28"/>
                <w:szCs w:val="28"/>
              </w:rPr>
              <w:t xml:space="preserve"> Zhou, </w:t>
            </w:r>
            <w:proofErr w:type="spellStart"/>
            <w:r>
              <w:rPr>
                <w:rFonts w:ascii="仿宋_GB2312" w:eastAsia="仿宋_GB2312" w:hAnsi="仿宋_GB2312" w:cs="仿宋_GB2312" w:hint="eastAsia"/>
                <w:sz w:val="28"/>
                <w:szCs w:val="28"/>
              </w:rPr>
              <w:t>Jinxiang</w:t>
            </w:r>
            <w:proofErr w:type="spellEnd"/>
            <w:r>
              <w:rPr>
                <w:rFonts w:ascii="仿宋_GB2312" w:eastAsia="仿宋_GB2312" w:hAnsi="仿宋_GB2312" w:cs="仿宋_GB2312" w:hint="eastAsia"/>
                <w:sz w:val="28"/>
                <w:szCs w:val="28"/>
              </w:rPr>
              <w:t xml:space="preserve"> Ye, Yu </w:t>
            </w:r>
            <w:proofErr w:type="spellStart"/>
            <w:r>
              <w:rPr>
                <w:rFonts w:ascii="仿宋_GB2312" w:eastAsia="仿宋_GB2312" w:hAnsi="仿宋_GB2312" w:cs="仿宋_GB2312" w:hint="eastAsia"/>
                <w:sz w:val="28"/>
                <w:szCs w:val="28"/>
              </w:rPr>
              <w:t>Gao</w:t>
            </w:r>
            <w:proofErr w:type="spellEnd"/>
            <w:r>
              <w:rPr>
                <w:rFonts w:ascii="仿宋_GB2312" w:eastAsia="仿宋_GB2312" w:hAnsi="仿宋_GB2312" w:cs="仿宋_GB2312" w:hint="eastAsia"/>
                <w:sz w:val="28"/>
                <w:szCs w:val="28"/>
              </w:rPr>
              <w:t xml:space="preserve">, </w:t>
            </w:r>
            <w:proofErr w:type="spellStart"/>
            <w:r>
              <w:rPr>
                <w:rFonts w:ascii="仿宋_GB2312" w:eastAsia="仿宋_GB2312" w:hAnsi="仿宋_GB2312" w:cs="仿宋_GB2312" w:hint="eastAsia"/>
                <w:sz w:val="28"/>
                <w:szCs w:val="28"/>
              </w:rPr>
              <w:t>Xinye</w:t>
            </w:r>
            <w:proofErr w:type="spellEnd"/>
            <w:r>
              <w:rPr>
                <w:rFonts w:ascii="仿宋_GB2312" w:eastAsia="仿宋_GB2312" w:hAnsi="仿宋_GB2312" w:cs="仿宋_GB2312" w:hint="eastAsia"/>
                <w:sz w:val="28"/>
                <w:szCs w:val="28"/>
              </w:rPr>
              <w:t xml:space="preserve"> Wang, </w:t>
            </w:r>
            <w:proofErr w:type="spellStart"/>
            <w:r>
              <w:rPr>
                <w:rFonts w:ascii="仿宋_GB2312" w:eastAsia="仿宋_GB2312" w:hAnsi="仿宋_GB2312" w:cs="仿宋_GB2312" w:hint="eastAsia"/>
                <w:sz w:val="28"/>
                <w:szCs w:val="28"/>
              </w:rPr>
              <w:t>Chuanyu</w:t>
            </w:r>
            <w:proofErr w:type="spellEnd"/>
            <w:r>
              <w:rPr>
                <w:rFonts w:ascii="仿宋_GB2312" w:eastAsia="仿宋_GB2312" w:hAnsi="仿宋_GB2312" w:cs="仿宋_GB2312" w:hint="eastAsia"/>
                <w:sz w:val="28"/>
                <w:szCs w:val="28"/>
              </w:rPr>
              <w:t xml:space="preserve"> Yang, </w:t>
            </w:r>
            <w:proofErr w:type="spellStart"/>
            <w:r>
              <w:rPr>
                <w:rFonts w:ascii="仿宋_GB2312" w:eastAsia="仿宋_GB2312" w:hAnsi="仿宋_GB2312" w:cs="仿宋_GB2312" w:hint="eastAsia"/>
                <w:sz w:val="28"/>
                <w:szCs w:val="28"/>
              </w:rPr>
              <w:t>Haijun</w:t>
            </w:r>
            <w:proofErr w:type="spellEnd"/>
            <w:r>
              <w:rPr>
                <w:rFonts w:ascii="仿宋_GB2312" w:eastAsia="仿宋_GB2312" w:hAnsi="仿宋_GB2312" w:cs="仿宋_GB2312" w:hint="eastAsia"/>
                <w:sz w:val="28"/>
                <w:szCs w:val="28"/>
              </w:rPr>
              <w:t xml:space="preserve"> Chen*, </w:t>
            </w:r>
            <w:proofErr w:type="spellStart"/>
            <w:r>
              <w:rPr>
                <w:rFonts w:ascii="仿宋_GB2312" w:eastAsia="仿宋_GB2312" w:hAnsi="仿宋_GB2312" w:cs="仿宋_GB2312" w:hint="eastAsia"/>
                <w:sz w:val="28"/>
                <w:szCs w:val="28"/>
              </w:rPr>
              <w:t>Rong</w:t>
            </w:r>
            <w:proofErr w:type="spellEnd"/>
            <w:r>
              <w:rPr>
                <w:rFonts w:ascii="仿宋_GB2312" w:eastAsia="仿宋_GB2312" w:hAnsi="仿宋_GB2312" w:cs="仿宋_GB2312" w:hint="eastAsia"/>
                <w:sz w:val="28"/>
                <w:szCs w:val="28"/>
              </w:rPr>
              <w:t xml:space="preserve"> Liu* and </w:t>
            </w:r>
            <w:proofErr w:type="spellStart"/>
            <w:r>
              <w:rPr>
                <w:rFonts w:ascii="仿宋_GB2312" w:eastAsia="仿宋_GB2312" w:hAnsi="仿宋_GB2312" w:cs="仿宋_GB2312" w:hint="eastAsia"/>
                <w:sz w:val="28"/>
                <w:szCs w:val="28"/>
              </w:rPr>
              <w:t>Ceshi</w:t>
            </w:r>
            <w:proofErr w:type="spellEnd"/>
            <w:r>
              <w:rPr>
                <w:rFonts w:ascii="仿宋_GB2312" w:eastAsia="仿宋_GB2312" w:hAnsi="仿宋_GB2312" w:cs="仿宋_GB2312" w:hint="eastAsia"/>
                <w:sz w:val="28"/>
                <w:szCs w:val="28"/>
              </w:rPr>
              <w:t xml:space="preserve"> Chen*.</w:t>
            </w:r>
          </w:p>
        </w:tc>
        <w:tc>
          <w:tcPr>
            <w:tcW w:w="2130" w:type="dxa"/>
            <w:vAlign w:val="center"/>
          </w:tcPr>
          <w:p w14:paraId="252CA295" w14:textId="5C030867" w:rsidR="0026227B" w:rsidRDefault="00D32A38">
            <w:pPr>
              <w:widowControl/>
              <w:spacing w:after="0"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异色</w:t>
            </w:r>
            <w:r w:rsidR="00DE257F">
              <w:rPr>
                <w:rFonts w:ascii="仿宋_GB2312" w:eastAsia="仿宋_GB2312" w:hAnsi="仿宋_GB2312" w:cs="仿宋_GB2312" w:hint="eastAsia"/>
                <w:sz w:val="28"/>
                <w:szCs w:val="28"/>
              </w:rPr>
              <w:t>满</w:t>
            </w:r>
            <w:r>
              <w:rPr>
                <w:rFonts w:ascii="仿宋_GB2312" w:eastAsia="仿宋_GB2312" w:hAnsi="仿宋_GB2312" w:cs="仿宋_GB2312" w:hint="eastAsia"/>
                <w:sz w:val="28"/>
                <w:szCs w:val="28"/>
              </w:rPr>
              <w:t>吲哚</w:t>
            </w:r>
            <w:proofErr w:type="gramStart"/>
            <w:r>
              <w:rPr>
                <w:rFonts w:ascii="仿宋_GB2312" w:eastAsia="仿宋_GB2312" w:hAnsi="仿宋_GB2312" w:cs="仿宋_GB2312" w:hint="eastAsia"/>
                <w:sz w:val="28"/>
                <w:szCs w:val="28"/>
              </w:rPr>
              <w:t>啉</w:t>
            </w:r>
            <w:proofErr w:type="gramEnd"/>
            <w:r>
              <w:rPr>
                <w:rFonts w:ascii="仿宋_GB2312" w:eastAsia="仿宋_GB2312" w:hAnsi="仿宋_GB2312" w:cs="仿宋_GB2312" w:hint="eastAsia"/>
                <w:sz w:val="28"/>
                <w:szCs w:val="28"/>
              </w:rPr>
              <w:t>抑制三阴乳腺癌细胞增殖能力部分通过抑制</w:t>
            </w:r>
            <w:proofErr w:type="spellStart"/>
            <w:r>
              <w:rPr>
                <w:rFonts w:ascii="仿宋_GB2312" w:eastAsia="仿宋_GB2312" w:hAnsi="仿宋_GB2312" w:cs="仿宋_GB2312" w:hint="eastAsia"/>
                <w:sz w:val="28"/>
                <w:szCs w:val="28"/>
              </w:rPr>
              <w:t>Akt</w:t>
            </w:r>
            <w:proofErr w:type="spellEnd"/>
            <w:r>
              <w:rPr>
                <w:rFonts w:ascii="仿宋_GB2312" w:eastAsia="仿宋_GB2312" w:hAnsi="仿宋_GB2312" w:cs="仿宋_GB2312" w:hint="eastAsia"/>
                <w:sz w:val="28"/>
                <w:szCs w:val="28"/>
              </w:rPr>
              <w:t>的激活来实现</w:t>
            </w:r>
          </w:p>
        </w:tc>
      </w:tr>
      <w:tr w:rsidR="0026227B" w14:paraId="5809E23F" w14:textId="77777777">
        <w:tc>
          <w:tcPr>
            <w:tcW w:w="892" w:type="dxa"/>
            <w:vAlign w:val="center"/>
          </w:tcPr>
          <w:p w14:paraId="2D05580A" w14:textId="78E65EF5" w:rsidR="0026227B" w:rsidRDefault="00393BF7">
            <w:pPr>
              <w:widowControl/>
              <w:spacing w:after="0"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6</w:t>
            </w:r>
          </w:p>
        </w:tc>
        <w:tc>
          <w:tcPr>
            <w:tcW w:w="2921" w:type="dxa"/>
            <w:vAlign w:val="center"/>
          </w:tcPr>
          <w:p w14:paraId="410F4E40" w14:textId="77777777" w:rsidR="0026227B" w:rsidRDefault="00D32A38">
            <w:pPr>
              <w:widowControl/>
              <w:spacing w:after="0"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A New Oridonin Analog Suppresses Triple-Negative Breast Cancer Cells and Tumor Growth via the Induction of Death Receptor 5.</w:t>
            </w:r>
          </w:p>
        </w:tc>
        <w:tc>
          <w:tcPr>
            <w:tcW w:w="2577" w:type="dxa"/>
            <w:vAlign w:val="center"/>
          </w:tcPr>
          <w:p w14:paraId="0339C632" w14:textId="77777777" w:rsidR="0026227B" w:rsidRDefault="00D32A38">
            <w:pPr>
              <w:widowControl/>
              <w:spacing w:after="0"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Jing Wu, Ye Ding, </w:t>
            </w:r>
            <w:proofErr w:type="spellStart"/>
            <w:r>
              <w:rPr>
                <w:rFonts w:ascii="仿宋_GB2312" w:eastAsia="仿宋_GB2312" w:hAnsi="仿宋_GB2312" w:cs="仿宋_GB2312" w:hint="eastAsia"/>
                <w:sz w:val="28"/>
                <w:szCs w:val="28"/>
              </w:rPr>
              <w:t>Chuan-Hui</w:t>
            </w:r>
            <w:proofErr w:type="spellEnd"/>
            <w:r>
              <w:rPr>
                <w:rFonts w:ascii="仿宋_GB2312" w:eastAsia="仿宋_GB2312" w:hAnsi="仿宋_GB2312" w:cs="仿宋_GB2312" w:hint="eastAsia"/>
                <w:sz w:val="28"/>
                <w:szCs w:val="28"/>
              </w:rPr>
              <w:t xml:space="preserve"> </w:t>
            </w:r>
            <w:proofErr w:type="spellStart"/>
            <w:r>
              <w:rPr>
                <w:rFonts w:ascii="仿宋_GB2312" w:eastAsia="仿宋_GB2312" w:hAnsi="仿宋_GB2312" w:cs="仿宋_GB2312" w:hint="eastAsia"/>
                <w:sz w:val="28"/>
                <w:szCs w:val="28"/>
              </w:rPr>
              <w:t>zhi</w:t>
            </w:r>
            <w:proofErr w:type="spellEnd"/>
            <w:r>
              <w:rPr>
                <w:rFonts w:ascii="仿宋_GB2312" w:eastAsia="仿宋_GB2312" w:hAnsi="仿宋_GB2312" w:cs="仿宋_GB2312" w:hint="eastAsia"/>
                <w:sz w:val="28"/>
                <w:szCs w:val="28"/>
              </w:rPr>
              <w:t xml:space="preserve"> Chen, </w:t>
            </w:r>
            <w:proofErr w:type="spellStart"/>
            <w:r>
              <w:rPr>
                <w:rFonts w:ascii="仿宋_GB2312" w:eastAsia="仿宋_GB2312" w:hAnsi="仿宋_GB2312" w:cs="仿宋_GB2312" w:hint="eastAsia"/>
                <w:sz w:val="28"/>
                <w:szCs w:val="28"/>
              </w:rPr>
              <w:t>Zhongmei</w:t>
            </w:r>
            <w:proofErr w:type="spellEnd"/>
            <w:r>
              <w:rPr>
                <w:rFonts w:ascii="仿宋_GB2312" w:eastAsia="仿宋_GB2312" w:hAnsi="仿宋_GB2312" w:cs="仿宋_GB2312" w:hint="eastAsia"/>
                <w:sz w:val="28"/>
                <w:szCs w:val="28"/>
              </w:rPr>
              <w:t xml:space="preserve"> Zhou, </w:t>
            </w:r>
            <w:proofErr w:type="spellStart"/>
            <w:r>
              <w:rPr>
                <w:rFonts w:ascii="仿宋_GB2312" w:eastAsia="仿宋_GB2312" w:hAnsi="仿宋_GB2312" w:cs="仿宋_GB2312" w:hint="eastAsia"/>
                <w:sz w:val="28"/>
                <w:szCs w:val="28"/>
              </w:rPr>
              <w:t>Chunyong</w:t>
            </w:r>
            <w:proofErr w:type="spellEnd"/>
            <w:r>
              <w:rPr>
                <w:rFonts w:ascii="仿宋_GB2312" w:eastAsia="仿宋_GB2312" w:hAnsi="仿宋_GB2312" w:cs="仿宋_GB2312" w:hint="eastAsia"/>
                <w:sz w:val="28"/>
                <w:szCs w:val="28"/>
              </w:rPr>
              <w:t xml:space="preserve"> Ding, </w:t>
            </w:r>
            <w:proofErr w:type="spellStart"/>
            <w:r>
              <w:rPr>
                <w:rFonts w:ascii="仿宋_GB2312" w:eastAsia="仿宋_GB2312" w:hAnsi="仿宋_GB2312" w:cs="仿宋_GB2312" w:hint="eastAsia"/>
                <w:sz w:val="28"/>
                <w:szCs w:val="28"/>
              </w:rPr>
              <w:t>Haiying</w:t>
            </w:r>
            <w:proofErr w:type="spellEnd"/>
            <w:r>
              <w:rPr>
                <w:rFonts w:ascii="仿宋_GB2312" w:eastAsia="仿宋_GB2312" w:hAnsi="仿宋_GB2312" w:cs="仿宋_GB2312" w:hint="eastAsia"/>
                <w:sz w:val="28"/>
                <w:szCs w:val="28"/>
              </w:rPr>
              <w:t xml:space="preserve"> Chen, </w:t>
            </w:r>
            <w:proofErr w:type="spellStart"/>
            <w:r>
              <w:rPr>
                <w:rFonts w:ascii="仿宋_GB2312" w:eastAsia="仿宋_GB2312" w:hAnsi="仿宋_GB2312" w:cs="仿宋_GB2312" w:hint="eastAsia"/>
                <w:sz w:val="28"/>
                <w:szCs w:val="28"/>
              </w:rPr>
              <w:t>Jia</w:t>
            </w:r>
            <w:proofErr w:type="spellEnd"/>
            <w:r>
              <w:rPr>
                <w:rFonts w:ascii="仿宋_GB2312" w:eastAsia="仿宋_GB2312" w:hAnsi="仿宋_GB2312" w:cs="仿宋_GB2312" w:hint="eastAsia"/>
                <w:sz w:val="28"/>
                <w:szCs w:val="28"/>
              </w:rPr>
              <w:t xml:space="preserve"> Zhou*, </w:t>
            </w:r>
            <w:proofErr w:type="spellStart"/>
            <w:r>
              <w:rPr>
                <w:rFonts w:ascii="仿宋_GB2312" w:eastAsia="仿宋_GB2312" w:hAnsi="仿宋_GB2312" w:cs="仿宋_GB2312" w:hint="eastAsia"/>
                <w:sz w:val="28"/>
                <w:szCs w:val="28"/>
              </w:rPr>
              <w:t>Ceshi</w:t>
            </w:r>
            <w:proofErr w:type="spellEnd"/>
            <w:r>
              <w:rPr>
                <w:rFonts w:ascii="仿宋_GB2312" w:eastAsia="仿宋_GB2312" w:hAnsi="仿宋_GB2312" w:cs="仿宋_GB2312" w:hint="eastAsia"/>
                <w:sz w:val="28"/>
                <w:szCs w:val="28"/>
              </w:rPr>
              <w:t xml:space="preserve"> Chen*.</w:t>
            </w:r>
          </w:p>
        </w:tc>
        <w:tc>
          <w:tcPr>
            <w:tcW w:w="2130" w:type="dxa"/>
            <w:vAlign w:val="center"/>
          </w:tcPr>
          <w:p w14:paraId="5A751094" w14:textId="77777777" w:rsidR="0026227B" w:rsidRDefault="00D32A38">
            <w:pPr>
              <w:widowControl/>
              <w:spacing w:after="0"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一种新冬凌草甲素类似物通过诱导死亡受体5来抑制三阴乳腺癌细胞及肿瘤的生长</w:t>
            </w:r>
          </w:p>
        </w:tc>
      </w:tr>
      <w:tr w:rsidR="0026227B" w14:paraId="1AC3C680" w14:textId="77777777">
        <w:tc>
          <w:tcPr>
            <w:tcW w:w="892" w:type="dxa"/>
            <w:vAlign w:val="center"/>
          </w:tcPr>
          <w:p w14:paraId="0E396B9F" w14:textId="7D0A693A" w:rsidR="0026227B" w:rsidRDefault="00393BF7">
            <w:pPr>
              <w:widowControl/>
              <w:spacing w:after="0"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7</w:t>
            </w:r>
          </w:p>
        </w:tc>
        <w:tc>
          <w:tcPr>
            <w:tcW w:w="2921" w:type="dxa"/>
            <w:vAlign w:val="center"/>
          </w:tcPr>
          <w:p w14:paraId="4BE27958" w14:textId="77777777" w:rsidR="0026227B" w:rsidRDefault="00D32A38">
            <w:pPr>
              <w:widowControl/>
              <w:spacing w:after="0"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Cephalosporin antibiotics specifically and selectively target nasopharyngeal carcinoma through HMOX1-induced ferroptosis.</w:t>
            </w:r>
          </w:p>
        </w:tc>
        <w:tc>
          <w:tcPr>
            <w:tcW w:w="2577" w:type="dxa"/>
            <w:vAlign w:val="center"/>
          </w:tcPr>
          <w:p w14:paraId="4A5602DB" w14:textId="77777777" w:rsidR="0026227B" w:rsidRDefault="00D32A38">
            <w:pPr>
              <w:widowControl/>
              <w:spacing w:after="0" w:line="560" w:lineRule="exact"/>
              <w:rPr>
                <w:rFonts w:ascii="仿宋_GB2312" w:eastAsia="仿宋_GB2312" w:hAnsi="仿宋_GB2312" w:cs="仿宋_GB2312"/>
                <w:sz w:val="28"/>
                <w:szCs w:val="28"/>
              </w:rPr>
            </w:pPr>
            <w:proofErr w:type="spellStart"/>
            <w:r>
              <w:rPr>
                <w:rFonts w:ascii="仿宋_GB2312" w:eastAsia="仿宋_GB2312" w:hAnsi="仿宋_GB2312" w:cs="仿宋_GB2312" w:hint="eastAsia"/>
                <w:sz w:val="28"/>
                <w:szCs w:val="28"/>
              </w:rPr>
              <w:t>Xiaoqiong</w:t>
            </w:r>
            <w:proofErr w:type="spellEnd"/>
            <w:r>
              <w:rPr>
                <w:rFonts w:ascii="仿宋_GB2312" w:eastAsia="仿宋_GB2312" w:hAnsi="仿宋_GB2312" w:cs="仿宋_GB2312" w:hint="eastAsia"/>
                <w:sz w:val="28"/>
                <w:szCs w:val="28"/>
              </w:rPr>
              <w:t xml:space="preserve"> He*, </w:t>
            </w:r>
            <w:proofErr w:type="spellStart"/>
            <w:r>
              <w:rPr>
                <w:rFonts w:ascii="仿宋_GB2312" w:eastAsia="仿宋_GB2312" w:hAnsi="仿宋_GB2312" w:cs="仿宋_GB2312" w:hint="eastAsia"/>
                <w:sz w:val="28"/>
                <w:szCs w:val="28"/>
              </w:rPr>
              <w:t>Qian</w:t>
            </w:r>
            <w:proofErr w:type="spellEnd"/>
            <w:r>
              <w:rPr>
                <w:rFonts w:ascii="仿宋_GB2312" w:eastAsia="仿宋_GB2312" w:hAnsi="仿宋_GB2312" w:cs="仿宋_GB2312" w:hint="eastAsia"/>
                <w:sz w:val="28"/>
                <w:szCs w:val="28"/>
              </w:rPr>
              <w:t xml:space="preserve"> Yao, Dan Fan, Ling Duan, Yutong You, Wenjing Liang.</w:t>
            </w:r>
          </w:p>
        </w:tc>
        <w:tc>
          <w:tcPr>
            <w:tcW w:w="2130" w:type="dxa"/>
            <w:vAlign w:val="center"/>
          </w:tcPr>
          <w:p w14:paraId="60B855E3" w14:textId="1BEC7219" w:rsidR="0026227B" w:rsidRDefault="00D32A38">
            <w:pPr>
              <w:widowControl/>
              <w:spacing w:after="0"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头孢菌素类抗生素通过HMOX1</w:t>
            </w:r>
            <w:r w:rsidR="00DE257F">
              <w:rPr>
                <w:rFonts w:ascii="仿宋_GB2312" w:eastAsia="仿宋_GB2312" w:hAnsi="仿宋_GB2312" w:cs="仿宋_GB2312" w:hint="eastAsia"/>
                <w:sz w:val="28"/>
                <w:szCs w:val="28"/>
              </w:rPr>
              <w:t>诱导的</w:t>
            </w:r>
            <w:proofErr w:type="gramStart"/>
            <w:r w:rsidR="00DE257F">
              <w:rPr>
                <w:rFonts w:ascii="仿宋_GB2312" w:eastAsia="仿宋_GB2312" w:hAnsi="仿宋_GB2312" w:cs="仿宋_GB2312" w:hint="eastAsia"/>
                <w:sz w:val="28"/>
                <w:szCs w:val="28"/>
              </w:rPr>
              <w:t>铁死亡</w:t>
            </w:r>
            <w:proofErr w:type="gramEnd"/>
            <w:r w:rsidR="00DE257F">
              <w:rPr>
                <w:rFonts w:ascii="仿宋_GB2312" w:eastAsia="仿宋_GB2312" w:hAnsi="仿宋_GB2312" w:cs="仿宋_GB2312" w:hint="eastAsia"/>
                <w:sz w:val="28"/>
                <w:szCs w:val="28"/>
              </w:rPr>
              <w:t>特异性和选择性地靶向鼻咽癌</w:t>
            </w:r>
            <w:r>
              <w:rPr>
                <w:rFonts w:ascii="仿宋_GB2312" w:eastAsia="仿宋_GB2312" w:hAnsi="仿宋_GB2312" w:cs="仿宋_GB2312" w:hint="eastAsia"/>
                <w:sz w:val="28"/>
                <w:szCs w:val="28"/>
              </w:rPr>
              <w:t xml:space="preserve"> </w:t>
            </w:r>
          </w:p>
        </w:tc>
      </w:tr>
      <w:tr w:rsidR="0026227B" w14:paraId="606E6F3B" w14:textId="77777777">
        <w:tc>
          <w:tcPr>
            <w:tcW w:w="892" w:type="dxa"/>
            <w:vAlign w:val="center"/>
          </w:tcPr>
          <w:p w14:paraId="63A2D897" w14:textId="5AC291B3" w:rsidR="0026227B" w:rsidRDefault="00393BF7">
            <w:pPr>
              <w:widowControl/>
              <w:spacing w:after="0"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8</w:t>
            </w:r>
          </w:p>
        </w:tc>
        <w:tc>
          <w:tcPr>
            <w:tcW w:w="2921" w:type="dxa"/>
            <w:vAlign w:val="center"/>
          </w:tcPr>
          <w:p w14:paraId="795C0C9E" w14:textId="77777777" w:rsidR="0026227B" w:rsidRDefault="00D32A38">
            <w:pPr>
              <w:widowControl/>
              <w:spacing w:after="0"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Combination of levofloxacin and cisplatin enhances anticancer efficacy via co regulation of eight cancer associated genes.</w:t>
            </w:r>
          </w:p>
        </w:tc>
        <w:tc>
          <w:tcPr>
            <w:tcW w:w="2577" w:type="dxa"/>
            <w:vAlign w:val="center"/>
          </w:tcPr>
          <w:p w14:paraId="5B5CFB96" w14:textId="77777777" w:rsidR="0026227B" w:rsidRDefault="00D32A38">
            <w:pPr>
              <w:widowControl/>
              <w:spacing w:after="0" w:line="560" w:lineRule="exact"/>
              <w:rPr>
                <w:rFonts w:ascii="仿宋_GB2312" w:eastAsia="仿宋_GB2312" w:hAnsi="仿宋_GB2312" w:cs="仿宋_GB2312"/>
                <w:sz w:val="28"/>
                <w:szCs w:val="28"/>
              </w:rPr>
            </w:pPr>
            <w:proofErr w:type="spellStart"/>
            <w:r>
              <w:rPr>
                <w:rFonts w:ascii="仿宋_GB2312" w:eastAsia="仿宋_GB2312" w:hAnsi="仿宋_GB2312" w:cs="仿宋_GB2312" w:hint="eastAsia"/>
                <w:sz w:val="28"/>
                <w:szCs w:val="28"/>
              </w:rPr>
              <w:t>Xiaoqiong</w:t>
            </w:r>
            <w:proofErr w:type="spellEnd"/>
            <w:r>
              <w:rPr>
                <w:rFonts w:ascii="仿宋_GB2312" w:eastAsia="仿宋_GB2312" w:hAnsi="仿宋_GB2312" w:cs="仿宋_GB2312" w:hint="eastAsia"/>
                <w:sz w:val="28"/>
                <w:szCs w:val="28"/>
              </w:rPr>
              <w:t xml:space="preserve"> He*, </w:t>
            </w:r>
            <w:proofErr w:type="spellStart"/>
            <w:r>
              <w:rPr>
                <w:rFonts w:ascii="仿宋_GB2312" w:eastAsia="仿宋_GB2312" w:hAnsi="仿宋_GB2312" w:cs="仿宋_GB2312" w:hint="eastAsia"/>
                <w:sz w:val="28"/>
                <w:szCs w:val="28"/>
              </w:rPr>
              <w:t>Qian</w:t>
            </w:r>
            <w:proofErr w:type="spellEnd"/>
            <w:r>
              <w:rPr>
                <w:rFonts w:ascii="仿宋_GB2312" w:eastAsia="仿宋_GB2312" w:hAnsi="仿宋_GB2312" w:cs="仿宋_GB2312" w:hint="eastAsia"/>
                <w:sz w:val="28"/>
                <w:szCs w:val="28"/>
              </w:rPr>
              <w:t xml:space="preserve"> Yao, Dan Fan, Ling </w:t>
            </w:r>
            <w:proofErr w:type="spellStart"/>
            <w:r>
              <w:rPr>
                <w:rFonts w:ascii="仿宋_GB2312" w:eastAsia="仿宋_GB2312" w:hAnsi="仿宋_GB2312" w:cs="仿宋_GB2312" w:hint="eastAsia"/>
                <w:sz w:val="28"/>
                <w:szCs w:val="28"/>
              </w:rPr>
              <w:t>Duan</w:t>
            </w:r>
            <w:proofErr w:type="spellEnd"/>
            <w:r>
              <w:rPr>
                <w:rFonts w:ascii="仿宋_GB2312" w:eastAsia="仿宋_GB2312" w:hAnsi="仿宋_GB2312" w:cs="仿宋_GB2312" w:hint="eastAsia"/>
                <w:sz w:val="28"/>
                <w:szCs w:val="28"/>
              </w:rPr>
              <w:t xml:space="preserve">, </w:t>
            </w:r>
            <w:proofErr w:type="spellStart"/>
            <w:r>
              <w:rPr>
                <w:rFonts w:ascii="仿宋_GB2312" w:eastAsia="仿宋_GB2312" w:hAnsi="仿宋_GB2312" w:cs="仿宋_GB2312" w:hint="eastAsia"/>
                <w:sz w:val="28"/>
                <w:szCs w:val="28"/>
              </w:rPr>
              <w:t>Yutong</w:t>
            </w:r>
            <w:proofErr w:type="spellEnd"/>
            <w:r>
              <w:rPr>
                <w:rFonts w:ascii="仿宋_GB2312" w:eastAsia="仿宋_GB2312" w:hAnsi="仿宋_GB2312" w:cs="仿宋_GB2312" w:hint="eastAsia"/>
                <w:sz w:val="28"/>
                <w:szCs w:val="28"/>
              </w:rPr>
              <w:t xml:space="preserve"> You, </w:t>
            </w:r>
            <w:proofErr w:type="spellStart"/>
            <w:r>
              <w:rPr>
                <w:rFonts w:ascii="仿宋_GB2312" w:eastAsia="仿宋_GB2312" w:hAnsi="仿宋_GB2312" w:cs="仿宋_GB2312" w:hint="eastAsia"/>
                <w:sz w:val="28"/>
                <w:szCs w:val="28"/>
              </w:rPr>
              <w:t>Wenjing</w:t>
            </w:r>
            <w:proofErr w:type="spellEnd"/>
            <w:r>
              <w:rPr>
                <w:rFonts w:ascii="仿宋_GB2312" w:eastAsia="仿宋_GB2312" w:hAnsi="仿宋_GB2312" w:cs="仿宋_GB2312" w:hint="eastAsia"/>
                <w:sz w:val="28"/>
                <w:szCs w:val="28"/>
              </w:rPr>
              <w:t xml:space="preserve"> </w:t>
            </w:r>
            <w:proofErr w:type="spellStart"/>
            <w:r>
              <w:rPr>
                <w:rFonts w:ascii="仿宋_GB2312" w:eastAsia="仿宋_GB2312" w:hAnsi="仿宋_GB2312" w:cs="仿宋_GB2312" w:hint="eastAsia"/>
                <w:sz w:val="28"/>
                <w:szCs w:val="28"/>
              </w:rPr>
              <w:t>Lian</w:t>
            </w:r>
            <w:proofErr w:type="spellEnd"/>
            <w:r>
              <w:rPr>
                <w:rFonts w:ascii="仿宋_GB2312" w:eastAsia="仿宋_GB2312" w:hAnsi="仿宋_GB2312" w:cs="仿宋_GB2312" w:hint="eastAsia"/>
                <w:sz w:val="28"/>
                <w:szCs w:val="28"/>
              </w:rPr>
              <w:t xml:space="preserve">, </w:t>
            </w:r>
            <w:proofErr w:type="spellStart"/>
            <w:r>
              <w:rPr>
                <w:rFonts w:ascii="仿宋_GB2312" w:eastAsia="仿宋_GB2312" w:hAnsi="仿宋_GB2312" w:cs="仿宋_GB2312" w:hint="eastAsia"/>
                <w:sz w:val="28"/>
                <w:szCs w:val="28"/>
              </w:rPr>
              <w:t>Zhangping</w:t>
            </w:r>
            <w:proofErr w:type="spellEnd"/>
            <w:r>
              <w:rPr>
                <w:rFonts w:ascii="仿宋_GB2312" w:eastAsia="仿宋_GB2312" w:hAnsi="仿宋_GB2312" w:cs="仿宋_GB2312" w:hint="eastAsia"/>
                <w:sz w:val="28"/>
                <w:szCs w:val="28"/>
              </w:rPr>
              <w:t xml:space="preserve"> Zhou, Song </w:t>
            </w:r>
            <w:proofErr w:type="spellStart"/>
            <w:r>
              <w:rPr>
                <w:rFonts w:ascii="仿宋_GB2312" w:eastAsia="仿宋_GB2312" w:hAnsi="仿宋_GB2312" w:cs="仿宋_GB2312" w:hint="eastAsia"/>
                <w:sz w:val="28"/>
                <w:szCs w:val="28"/>
              </w:rPr>
              <w:t>Teng</w:t>
            </w:r>
            <w:proofErr w:type="spellEnd"/>
            <w:r>
              <w:rPr>
                <w:rFonts w:ascii="仿宋_GB2312" w:eastAsia="仿宋_GB2312" w:hAnsi="仿宋_GB2312" w:cs="仿宋_GB2312" w:hint="eastAsia"/>
                <w:sz w:val="28"/>
                <w:szCs w:val="28"/>
              </w:rPr>
              <w:t xml:space="preserve">, </w:t>
            </w:r>
            <w:proofErr w:type="spellStart"/>
            <w:r>
              <w:rPr>
                <w:rFonts w:ascii="仿宋_GB2312" w:eastAsia="仿宋_GB2312" w:hAnsi="仿宋_GB2312" w:cs="仿宋_GB2312" w:hint="eastAsia"/>
                <w:sz w:val="28"/>
                <w:szCs w:val="28"/>
              </w:rPr>
              <w:t>Zhuoxuan</w:t>
            </w:r>
            <w:proofErr w:type="spellEnd"/>
            <w:r>
              <w:rPr>
                <w:rFonts w:ascii="仿宋_GB2312" w:eastAsia="仿宋_GB2312" w:hAnsi="仿宋_GB2312" w:cs="仿宋_GB2312" w:hint="eastAsia"/>
                <w:sz w:val="28"/>
                <w:szCs w:val="28"/>
              </w:rPr>
              <w:t xml:space="preserve"> Liang.</w:t>
            </w:r>
          </w:p>
        </w:tc>
        <w:tc>
          <w:tcPr>
            <w:tcW w:w="2130" w:type="dxa"/>
            <w:vAlign w:val="center"/>
          </w:tcPr>
          <w:p w14:paraId="192CA2CE" w14:textId="6D35DBD7" w:rsidR="0026227B" w:rsidRDefault="00D32A38">
            <w:pPr>
              <w:widowControl/>
              <w:spacing w:after="0"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左氧氟</w:t>
            </w:r>
            <w:r w:rsidR="00DE257F">
              <w:rPr>
                <w:rFonts w:ascii="仿宋_GB2312" w:eastAsia="仿宋_GB2312" w:hAnsi="仿宋_GB2312" w:cs="仿宋_GB2312" w:hint="eastAsia"/>
                <w:sz w:val="28"/>
                <w:szCs w:val="28"/>
              </w:rPr>
              <w:t>沙星与顺铂的联合应用通过共同调控八种癌症相关基因增强了抗癌疗效</w:t>
            </w:r>
            <w:bookmarkStart w:id="0" w:name="_GoBack"/>
            <w:bookmarkEnd w:id="0"/>
          </w:p>
        </w:tc>
      </w:tr>
    </w:tbl>
    <w:p w14:paraId="755C68C6" w14:textId="77777777" w:rsidR="00393BF7" w:rsidRPr="00393BF7" w:rsidRDefault="00393BF7" w:rsidP="00393BF7">
      <w:pPr>
        <w:widowControl/>
        <w:spacing w:after="0" w:line="0" w:lineRule="atLeast"/>
        <w:rPr>
          <w:rFonts w:ascii="仿宋_GB2312" w:eastAsia="仿宋_GB2312"/>
          <w:b/>
          <w:bCs/>
          <w:sz w:val="10"/>
          <w:szCs w:val="10"/>
        </w:rPr>
      </w:pPr>
    </w:p>
    <w:p w14:paraId="07AE25B2" w14:textId="77777777" w:rsidR="0026227B" w:rsidRDefault="00D32A38">
      <w:pPr>
        <w:widowControl/>
        <w:spacing w:after="0" w:line="560" w:lineRule="exact"/>
        <w:rPr>
          <w:rFonts w:ascii="仿宋_GB2312" w:eastAsia="仿宋_GB2312"/>
          <w:sz w:val="32"/>
          <w:szCs w:val="32"/>
        </w:rPr>
      </w:pPr>
      <w:r>
        <w:rPr>
          <w:rFonts w:ascii="仿宋_GB2312" w:eastAsia="仿宋_GB2312"/>
          <w:b/>
          <w:bCs/>
          <w:sz w:val="32"/>
          <w:szCs w:val="32"/>
        </w:rPr>
        <w:t>主要完成单位：</w:t>
      </w:r>
      <w:r>
        <w:rPr>
          <w:rFonts w:ascii="仿宋_GB2312" w:eastAsia="仿宋_GB2312" w:hint="eastAsia"/>
          <w:sz w:val="32"/>
          <w:szCs w:val="32"/>
        </w:rPr>
        <w:t>昆明医科大学，中科院昆明动物研究所，昆明医科大学第三附属医院。</w:t>
      </w:r>
    </w:p>
    <w:p w14:paraId="2C0EDE0F" w14:textId="77777777" w:rsidR="00393BF7" w:rsidRDefault="00393BF7">
      <w:pPr>
        <w:widowControl/>
        <w:spacing w:after="0" w:line="560" w:lineRule="exact"/>
        <w:rPr>
          <w:rFonts w:ascii="仿宋_GB2312" w:eastAsia="仿宋_GB2312"/>
          <w:sz w:val="32"/>
          <w:szCs w:val="32"/>
        </w:rPr>
      </w:pPr>
    </w:p>
    <w:p w14:paraId="3EE8C96C" w14:textId="77777777" w:rsidR="0026227B" w:rsidRDefault="00D32A38">
      <w:pPr>
        <w:widowControl/>
        <w:spacing w:after="0" w:line="560" w:lineRule="exact"/>
        <w:rPr>
          <w:rFonts w:ascii="仿宋_GB2312" w:eastAsia="仿宋_GB2312"/>
          <w:b/>
          <w:bCs/>
          <w:sz w:val="32"/>
          <w:szCs w:val="32"/>
        </w:rPr>
      </w:pPr>
      <w:r>
        <w:rPr>
          <w:rFonts w:ascii="仿宋_GB2312" w:eastAsia="仿宋_GB2312"/>
          <w:b/>
          <w:bCs/>
          <w:sz w:val="32"/>
          <w:szCs w:val="32"/>
        </w:rPr>
        <w:lastRenderedPageBreak/>
        <w:t>主要完成人基本情况：</w:t>
      </w:r>
    </w:p>
    <w:tbl>
      <w:tblPr>
        <w:tblW w:w="8322" w:type="dxa"/>
        <w:jc w:val="center"/>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15" w:type="dxa"/>
          <w:left w:w="15" w:type="dxa"/>
          <w:bottom w:w="15" w:type="dxa"/>
          <w:right w:w="15" w:type="dxa"/>
        </w:tblCellMar>
        <w:tblLook w:val="04A0" w:firstRow="1" w:lastRow="0" w:firstColumn="1" w:lastColumn="0" w:noHBand="0" w:noVBand="1"/>
      </w:tblPr>
      <w:tblGrid>
        <w:gridCol w:w="1284"/>
        <w:gridCol w:w="3647"/>
        <w:gridCol w:w="2023"/>
        <w:gridCol w:w="1368"/>
      </w:tblGrid>
      <w:tr w:rsidR="0026227B" w14:paraId="3DD1F7D7" w14:textId="77777777" w:rsidTr="00753FC3">
        <w:trPr>
          <w:tblCellSpacing w:w="0" w:type="dxa"/>
          <w:jc w:val="center"/>
        </w:trPr>
        <w:tc>
          <w:tcPr>
            <w:tcW w:w="1284" w:type="dxa"/>
            <w:tcBorders>
              <w:tl2br w:val="nil"/>
              <w:tr2bl w:val="nil"/>
            </w:tcBorders>
            <w:tcMar>
              <w:top w:w="85" w:type="dxa"/>
              <w:left w:w="108" w:type="dxa"/>
              <w:bottom w:w="85" w:type="dxa"/>
              <w:right w:w="108" w:type="dxa"/>
            </w:tcMar>
            <w:vAlign w:val="center"/>
          </w:tcPr>
          <w:p w14:paraId="03841113" w14:textId="77777777" w:rsidR="0026227B" w:rsidRDefault="00D32A38">
            <w:pPr>
              <w:widowControl/>
              <w:spacing w:after="0" w:line="560" w:lineRule="exact"/>
              <w:rPr>
                <w:rFonts w:ascii="仿宋_GB2312" w:eastAsia="仿宋_GB2312"/>
                <w:b/>
                <w:bCs/>
                <w:sz w:val="32"/>
                <w:szCs w:val="32"/>
              </w:rPr>
            </w:pPr>
            <w:bookmarkStart w:id="1" w:name="_Hlk196484839"/>
            <w:r>
              <w:rPr>
                <w:rFonts w:ascii="仿宋_GB2312" w:eastAsia="仿宋_GB2312" w:hint="eastAsia"/>
                <w:b/>
                <w:bCs/>
                <w:sz w:val="32"/>
                <w:szCs w:val="32"/>
              </w:rPr>
              <w:t>姓名</w:t>
            </w:r>
          </w:p>
        </w:tc>
        <w:tc>
          <w:tcPr>
            <w:tcW w:w="3647" w:type="dxa"/>
            <w:tcBorders>
              <w:tl2br w:val="nil"/>
              <w:tr2bl w:val="nil"/>
            </w:tcBorders>
            <w:tcMar>
              <w:top w:w="85" w:type="dxa"/>
              <w:left w:w="108" w:type="dxa"/>
              <w:bottom w:w="85" w:type="dxa"/>
              <w:right w:w="108" w:type="dxa"/>
            </w:tcMar>
            <w:vAlign w:val="center"/>
          </w:tcPr>
          <w:p w14:paraId="7C8FBB66" w14:textId="77777777" w:rsidR="0026227B" w:rsidRDefault="00D32A38">
            <w:pPr>
              <w:widowControl/>
              <w:spacing w:after="0" w:line="560" w:lineRule="exact"/>
              <w:rPr>
                <w:rFonts w:ascii="仿宋_GB2312" w:eastAsia="仿宋_GB2312"/>
                <w:b/>
                <w:bCs/>
                <w:sz w:val="32"/>
                <w:szCs w:val="32"/>
              </w:rPr>
            </w:pPr>
            <w:r>
              <w:rPr>
                <w:rFonts w:ascii="仿宋_GB2312" w:eastAsia="仿宋_GB2312" w:hint="eastAsia"/>
                <w:b/>
                <w:bCs/>
                <w:sz w:val="32"/>
                <w:szCs w:val="32"/>
              </w:rPr>
              <w:t>工作单位</w:t>
            </w:r>
          </w:p>
        </w:tc>
        <w:tc>
          <w:tcPr>
            <w:tcW w:w="2023" w:type="dxa"/>
            <w:tcBorders>
              <w:tl2br w:val="nil"/>
              <w:tr2bl w:val="nil"/>
            </w:tcBorders>
            <w:tcMar>
              <w:top w:w="85" w:type="dxa"/>
              <w:left w:w="108" w:type="dxa"/>
              <w:bottom w:w="85" w:type="dxa"/>
              <w:right w:w="108" w:type="dxa"/>
            </w:tcMar>
            <w:vAlign w:val="center"/>
          </w:tcPr>
          <w:p w14:paraId="31152C6B" w14:textId="77777777" w:rsidR="0026227B" w:rsidRDefault="00D32A38">
            <w:pPr>
              <w:widowControl/>
              <w:spacing w:after="0" w:line="560" w:lineRule="exact"/>
              <w:rPr>
                <w:rFonts w:ascii="仿宋_GB2312" w:eastAsia="仿宋_GB2312"/>
                <w:b/>
                <w:bCs/>
                <w:sz w:val="32"/>
                <w:szCs w:val="32"/>
              </w:rPr>
            </w:pPr>
            <w:r>
              <w:rPr>
                <w:rFonts w:ascii="仿宋_GB2312" w:eastAsia="仿宋_GB2312" w:hint="eastAsia"/>
                <w:b/>
                <w:bCs/>
                <w:sz w:val="32"/>
                <w:szCs w:val="32"/>
              </w:rPr>
              <w:t>学历/职称</w:t>
            </w:r>
          </w:p>
        </w:tc>
        <w:tc>
          <w:tcPr>
            <w:tcW w:w="1368" w:type="dxa"/>
            <w:tcBorders>
              <w:tl2br w:val="nil"/>
              <w:tr2bl w:val="nil"/>
            </w:tcBorders>
            <w:tcMar>
              <w:top w:w="85" w:type="dxa"/>
              <w:left w:w="108" w:type="dxa"/>
              <w:bottom w:w="85" w:type="dxa"/>
              <w:right w:w="108" w:type="dxa"/>
            </w:tcMar>
            <w:vAlign w:val="center"/>
          </w:tcPr>
          <w:p w14:paraId="1455E229" w14:textId="77777777" w:rsidR="0026227B" w:rsidRDefault="00D32A38">
            <w:pPr>
              <w:widowControl/>
              <w:spacing w:after="0" w:line="560" w:lineRule="exact"/>
              <w:rPr>
                <w:rFonts w:ascii="仿宋_GB2312" w:eastAsia="仿宋_GB2312"/>
                <w:b/>
                <w:bCs/>
                <w:sz w:val="32"/>
                <w:szCs w:val="32"/>
              </w:rPr>
            </w:pPr>
            <w:r>
              <w:rPr>
                <w:rFonts w:ascii="仿宋_GB2312" w:eastAsia="仿宋_GB2312" w:hint="eastAsia"/>
                <w:b/>
                <w:bCs/>
                <w:sz w:val="32"/>
                <w:szCs w:val="32"/>
              </w:rPr>
              <w:t>职务</w:t>
            </w:r>
          </w:p>
        </w:tc>
      </w:tr>
      <w:tr w:rsidR="0026227B" w14:paraId="47723A97" w14:textId="77777777" w:rsidTr="00753FC3">
        <w:trPr>
          <w:tblCellSpacing w:w="0" w:type="dxa"/>
          <w:jc w:val="center"/>
        </w:trPr>
        <w:tc>
          <w:tcPr>
            <w:tcW w:w="1284" w:type="dxa"/>
            <w:tcBorders>
              <w:tl2br w:val="nil"/>
              <w:tr2bl w:val="nil"/>
            </w:tcBorders>
            <w:tcMar>
              <w:top w:w="85" w:type="dxa"/>
              <w:left w:w="108" w:type="dxa"/>
              <w:bottom w:w="85" w:type="dxa"/>
              <w:right w:w="108" w:type="dxa"/>
            </w:tcMar>
          </w:tcPr>
          <w:p w14:paraId="3B1DCEBE" w14:textId="77777777" w:rsidR="0026227B" w:rsidRDefault="00D32A38">
            <w:pPr>
              <w:widowControl/>
              <w:spacing w:after="0" w:line="560" w:lineRule="exact"/>
              <w:rPr>
                <w:rFonts w:ascii="仿宋_GB2312" w:eastAsia="仿宋_GB2312"/>
                <w:sz w:val="32"/>
                <w:szCs w:val="32"/>
              </w:rPr>
            </w:pPr>
            <w:r>
              <w:rPr>
                <w:rFonts w:ascii="仿宋_GB2312" w:eastAsia="仿宋_GB2312" w:hint="eastAsia"/>
                <w:sz w:val="32"/>
                <w:szCs w:val="32"/>
              </w:rPr>
              <w:t>王淑芬</w:t>
            </w:r>
          </w:p>
        </w:tc>
        <w:tc>
          <w:tcPr>
            <w:tcW w:w="3647" w:type="dxa"/>
            <w:tcBorders>
              <w:tl2br w:val="nil"/>
              <w:tr2bl w:val="nil"/>
            </w:tcBorders>
            <w:tcMar>
              <w:top w:w="85" w:type="dxa"/>
              <w:left w:w="108" w:type="dxa"/>
              <w:bottom w:w="85" w:type="dxa"/>
              <w:right w:w="108" w:type="dxa"/>
            </w:tcMar>
          </w:tcPr>
          <w:p w14:paraId="4085E0A6" w14:textId="77777777" w:rsidR="0026227B" w:rsidRDefault="00D32A38">
            <w:pPr>
              <w:widowControl/>
              <w:spacing w:after="0" w:line="560" w:lineRule="exact"/>
              <w:rPr>
                <w:rFonts w:ascii="仿宋_GB2312" w:eastAsia="仿宋_GB2312"/>
                <w:sz w:val="32"/>
                <w:szCs w:val="32"/>
              </w:rPr>
            </w:pPr>
            <w:r>
              <w:rPr>
                <w:rFonts w:ascii="仿宋_GB2312" w:eastAsia="仿宋_GB2312" w:hint="eastAsia"/>
                <w:sz w:val="32"/>
                <w:szCs w:val="32"/>
              </w:rPr>
              <w:t>昆明医科大学</w:t>
            </w:r>
            <w:r w:rsidR="00ED189B">
              <w:rPr>
                <w:rFonts w:ascii="仿宋_GB2312" w:eastAsia="仿宋_GB2312" w:hint="eastAsia"/>
                <w:sz w:val="32"/>
                <w:szCs w:val="32"/>
              </w:rPr>
              <w:t>/</w:t>
            </w:r>
          </w:p>
          <w:p w14:paraId="01912E7C" w14:textId="2CDFC992" w:rsidR="00ED189B" w:rsidRDefault="00ED189B">
            <w:pPr>
              <w:widowControl/>
              <w:spacing w:after="0" w:line="560" w:lineRule="exact"/>
              <w:rPr>
                <w:rFonts w:ascii="仿宋_GB2312" w:eastAsia="仿宋_GB2312"/>
                <w:sz w:val="32"/>
                <w:szCs w:val="32"/>
              </w:rPr>
            </w:pPr>
            <w:r>
              <w:rPr>
                <w:rFonts w:ascii="仿宋_GB2312" w:eastAsia="仿宋_GB2312" w:hint="eastAsia"/>
                <w:sz w:val="32"/>
                <w:szCs w:val="32"/>
              </w:rPr>
              <w:t>中科院昆明动物研究所</w:t>
            </w:r>
          </w:p>
        </w:tc>
        <w:tc>
          <w:tcPr>
            <w:tcW w:w="2023" w:type="dxa"/>
            <w:tcBorders>
              <w:tl2br w:val="nil"/>
              <w:tr2bl w:val="nil"/>
            </w:tcBorders>
            <w:tcMar>
              <w:top w:w="85" w:type="dxa"/>
              <w:left w:w="108" w:type="dxa"/>
              <w:bottom w:w="85" w:type="dxa"/>
              <w:right w:w="108" w:type="dxa"/>
            </w:tcMar>
          </w:tcPr>
          <w:p w14:paraId="39B10E42" w14:textId="77777777" w:rsidR="0026227B" w:rsidRDefault="00D32A38">
            <w:pPr>
              <w:widowControl/>
              <w:spacing w:after="0" w:line="560" w:lineRule="exact"/>
              <w:rPr>
                <w:rFonts w:ascii="仿宋_GB2312" w:eastAsia="仿宋_GB2312"/>
                <w:sz w:val="32"/>
                <w:szCs w:val="32"/>
              </w:rPr>
            </w:pPr>
            <w:r>
              <w:rPr>
                <w:rFonts w:ascii="仿宋_GB2312" w:eastAsia="仿宋_GB2312" w:hint="eastAsia"/>
                <w:sz w:val="32"/>
                <w:szCs w:val="32"/>
              </w:rPr>
              <w:t>博士/教授</w:t>
            </w:r>
          </w:p>
        </w:tc>
        <w:tc>
          <w:tcPr>
            <w:tcW w:w="1368" w:type="dxa"/>
            <w:tcBorders>
              <w:tl2br w:val="nil"/>
              <w:tr2bl w:val="nil"/>
            </w:tcBorders>
            <w:tcMar>
              <w:top w:w="85" w:type="dxa"/>
              <w:left w:w="108" w:type="dxa"/>
              <w:bottom w:w="85" w:type="dxa"/>
              <w:right w:w="108" w:type="dxa"/>
            </w:tcMar>
            <w:vAlign w:val="center"/>
          </w:tcPr>
          <w:p w14:paraId="587CD131" w14:textId="77777777" w:rsidR="0026227B" w:rsidRDefault="00D32A38">
            <w:pPr>
              <w:widowControl/>
              <w:spacing w:after="0" w:line="560" w:lineRule="exact"/>
              <w:rPr>
                <w:rFonts w:ascii="仿宋_GB2312" w:eastAsia="仿宋_GB2312"/>
                <w:sz w:val="32"/>
                <w:szCs w:val="32"/>
              </w:rPr>
            </w:pPr>
            <w:r>
              <w:rPr>
                <w:rFonts w:ascii="仿宋_GB2312" w:eastAsia="仿宋_GB2312" w:hint="eastAsia"/>
                <w:sz w:val="32"/>
                <w:szCs w:val="32"/>
              </w:rPr>
              <w:t>无</w:t>
            </w:r>
          </w:p>
        </w:tc>
      </w:tr>
      <w:tr w:rsidR="00753FC3" w14:paraId="44FD1ECE" w14:textId="77777777" w:rsidTr="00753FC3">
        <w:trPr>
          <w:tblCellSpacing w:w="0" w:type="dxa"/>
          <w:jc w:val="center"/>
        </w:trPr>
        <w:tc>
          <w:tcPr>
            <w:tcW w:w="1284" w:type="dxa"/>
            <w:tcBorders>
              <w:tl2br w:val="nil"/>
              <w:tr2bl w:val="nil"/>
            </w:tcBorders>
            <w:tcMar>
              <w:top w:w="85" w:type="dxa"/>
              <w:left w:w="108" w:type="dxa"/>
              <w:bottom w:w="85" w:type="dxa"/>
              <w:right w:w="108" w:type="dxa"/>
            </w:tcMar>
          </w:tcPr>
          <w:p w14:paraId="043E7B04" w14:textId="77777777" w:rsidR="00753FC3" w:rsidRDefault="00753FC3">
            <w:pPr>
              <w:widowControl/>
              <w:spacing w:after="0" w:line="560" w:lineRule="exact"/>
              <w:rPr>
                <w:rFonts w:ascii="仿宋_GB2312" w:eastAsia="仿宋_GB2312"/>
                <w:sz w:val="32"/>
                <w:szCs w:val="32"/>
              </w:rPr>
            </w:pPr>
            <w:proofErr w:type="gramStart"/>
            <w:r>
              <w:rPr>
                <w:rFonts w:ascii="仿宋_GB2312" w:eastAsia="仿宋_GB2312" w:hint="eastAsia"/>
                <w:sz w:val="32"/>
                <w:szCs w:val="32"/>
              </w:rPr>
              <w:t>陈策实</w:t>
            </w:r>
            <w:proofErr w:type="gramEnd"/>
          </w:p>
        </w:tc>
        <w:tc>
          <w:tcPr>
            <w:tcW w:w="3647" w:type="dxa"/>
            <w:tcBorders>
              <w:tl2br w:val="nil"/>
              <w:tr2bl w:val="nil"/>
            </w:tcBorders>
            <w:tcMar>
              <w:top w:w="85" w:type="dxa"/>
              <w:left w:w="108" w:type="dxa"/>
              <w:bottom w:w="85" w:type="dxa"/>
              <w:right w:w="108" w:type="dxa"/>
            </w:tcMar>
          </w:tcPr>
          <w:p w14:paraId="2D773014" w14:textId="51E6A9D9" w:rsidR="00753FC3" w:rsidRDefault="00753FC3">
            <w:pPr>
              <w:widowControl/>
              <w:spacing w:after="0" w:line="560" w:lineRule="exact"/>
              <w:rPr>
                <w:rFonts w:ascii="仿宋_GB2312" w:eastAsia="仿宋_GB2312"/>
                <w:sz w:val="32"/>
                <w:szCs w:val="32"/>
              </w:rPr>
            </w:pPr>
            <w:r>
              <w:rPr>
                <w:rFonts w:ascii="仿宋_GB2312" w:eastAsia="仿宋_GB2312" w:hint="eastAsia"/>
                <w:sz w:val="32"/>
                <w:szCs w:val="32"/>
              </w:rPr>
              <w:t>昆明医科大学/</w:t>
            </w:r>
          </w:p>
          <w:p w14:paraId="6C01F8DB" w14:textId="4DBC83F5" w:rsidR="00753FC3" w:rsidRDefault="00753FC3">
            <w:pPr>
              <w:widowControl/>
              <w:spacing w:after="0" w:line="560" w:lineRule="exact"/>
              <w:rPr>
                <w:rFonts w:ascii="仿宋_GB2312" w:eastAsia="仿宋_GB2312"/>
                <w:sz w:val="32"/>
                <w:szCs w:val="32"/>
              </w:rPr>
            </w:pPr>
            <w:r>
              <w:rPr>
                <w:rFonts w:ascii="仿宋_GB2312" w:eastAsia="仿宋_GB2312" w:hint="eastAsia"/>
                <w:sz w:val="32"/>
                <w:szCs w:val="32"/>
              </w:rPr>
              <w:t>中科院昆明动物研究所</w:t>
            </w:r>
          </w:p>
        </w:tc>
        <w:tc>
          <w:tcPr>
            <w:tcW w:w="2023" w:type="dxa"/>
            <w:tcBorders>
              <w:tl2br w:val="nil"/>
              <w:tr2bl w:val="nil"/>
            </w:tcBorders>
            <w:tcMar>
              <w:top w:w="85" w:type="dxa"/>
              <w:left w:w="108" w:type="dxa"/>
              <w:bottom w:w="85" w:type="dxa"/>
              <w:right w:w="108" w:type="dxa"/>
            </w:tcMar>
          </w:tcPr>
          <w:p w14:paraId="22B4D070" w14:textId="77777777" w:rsidR="00753FC3" w:rsidRDefault="00753FC3">
            <w:pPr>
              <w:widowControl/>
              <w:spacing w:after="0" w:line="560" w:lineRule="exact"/>
              <w:rPr>
                <w:rFonts w:ascii="仿宋_GB2312" w:eastAsia="仿宋_GB2312"/>
                <w:sz w:val="32"/>
                <w:szCs w:val="32"/>
              </w:rPr>
            </w:pPr>
            <w:r>
              <w:rPr>
                <w:rFonts w:ascii="仿宋_GB2312" w:eastAsia="仿宋_GB2312" w:hint="eastAsia"/>
                <w:sz w:val="32"/>
                <w:szCs w:val="32"/>
              </w:rPr>
              <w:t>博士/研究员</w:t>
            </w:r>
          </w:p>
        </w:tc>
        <w:tc>
          <w:tcPr>
            <w:tcW w:w="1368" w:type="dxa"/>
            <w:tcBorders>
              <w:tl2br w:val="nil"/>
              <w:tr2bl w:val="nil"/>
            </w:tcBorders>
            <w:tcMar>
              <w:top w:w="85" w:type="dxa"/>
              <w:left w:w="108" w:type="dxa"/>
              <w:bottom w:w="85" w:type="dxa"/>
              <w:right w:w="108" w:type="dxa"/>
            </w:tcMar>
            <w:vAlign w:val="center"/>
          </w:tcPr>
          <w:p w14:paraId="0DAD1B4D" w14:textId="77777777" w:rsidR="00753FC3" w:rsidRDefault="00753FC3">
            <w:pPr>
              <w:widowControl/>
              <w:spacing w:after="0" w:line="560" w:lineRule="exact"/>
              <w:rPr>
                <w:rFonts w:ascii="仿宋_GB2312" w:eastAsia="仿宋_GB2312"/>
                <w:sz w:val="32"/>
                <w:szCs w:val="32"/>
              </w:rPr>
            </w:pPr>
            <w:r>
              <w:rPr>
                <w:rFonts w:ascii="仿宋_GB2312" w:eastAsia="仿宋_GB2312" w:hint="eastAsia"/>
                <w:sz w:val="32"/>
                <w:szCs w:val="32"/>
              </w:rPr>
              <w:t>院长</w:t>
            </w:r>
          </w:p>
        </w:tc>
      </w:tr>
      <w:tr w:rsidR="00753FC3" w14:paraId="03CCF78D" w14:textId="77777777" w:rsidTr="00753FC3">
        <w:trPr>
          <w:tblCellSpacing w:w="0" w:type="dxa"/>
          <w:jc w:val="center"/>
        </w:trPr>
        <w:tc>
          <w:tcPr>
            <w:tcW w:w="1284" w:type="dxa"/>
            <w:tcMar>
              <w:top w:w="85" w:type="dxa"/>
              <w:left w:w="108" w:type="dxa"/>
              <w:bottom w:w="85" w:type="dxa"/>
              <w:right w:w="108" w:type="dxa"/>
            </w:tcMar>
          </w:tcPr>
          <w:p w14:paraId="3D93A9C4" w14:textId="77777777" w:rsidR="00753FC3" w:rsidRDefault="00753FC3">
            <w:pPr>
              <w:widowControl/>
              <w:spacing w:after="0" w:line="560" w:lineRule="exact"/>
              <w:rPr>
                <w:rFonts w:ascii="仿宋_GB2312" w:eastAsia="仿宋_GB2312"/>
                <w:sz w:val="32"/>
                <w:szCs w:val="32"/>
              </w:rPr>
            </w:pPr>
            <w:bookmarkStart w:id="2" w:name="_Hlk196234403"/>
            <w:r>
              <w:rPr>
                <w:rFonts w:ascii="仿宋_GB2312" w:eastAsia="仿宋_GB2312" w:hint="eastAsia"/>
                <w:sz w:val="32"/>
                <w:szCs w:val="32"/>
              </w:rPr>
              <w:t>贺小琼</w:t>
            </w:r>
          </w:p>
        </w:tc>
        <w:tc>
          <w:tcPr>
            <w:tcW w:w="3647" w:type="dxa"/>
            <w:tcMar>
              <w:top w:w="85" w:type="dxa"/>
              <w:left w:w="108" w:type="dxa"/>
              <w:bottom w:w="85" w:type="dxa"/>
              <w:right w:w="108" w:type="dxa"/>
            </w:tcMar>
          </w:tcPr>
          <w:p w14:paraId="64E49161" w14:textId="77777777" w:rsidR="00753FC3" w:rsidRDefault="00753FC3">
            <w:pPr>
              <w:widowControl/>
              <w:spacing w:after="0" w:line="560" w:lineRule="exact"/>
              <w:rPr>
                <w:rFonts w:ascii="仿宋_GB2312" w:eastAsia="仿宋_GB2312"/>
                <w:sz w:val="32"/>
                <w:szCs w:val="32"/>
              </w:rPr>
            </w:pPr>
            <w:r>
              <w:rPr>
                <w:rFonts w:ascii="仿宋_GB2312" w:eastAsia="仿宋_GB2312" w:hint="eastAsia"/>
                <w:sz w:val="32"/>
                <w:szCs w:val="32"/>
              </w:rPr>
              <w:t>昆明医科大学</w:t>
            </w:r>
          </w:p>
        </w:tc>
        <w:tc>
          <w:tcPr>
            <w:tcW w:w="2023" w:type="dxa"/>
            <w:tcMar>
              <w:top w:w="85" w:type="dxa"/>
              <w:left w:w="108" w:type="dxa"/>
              <w:bottom w:w="85" w:type="dxa"/>
              <w:right w:w="108" w:type="dxa"/>
            </w:tcMar>
          </w:tcPr>
          <w:p w14:paraId="2FAA1386" w14:textId="77777777" w:rsidR="00753FC3" w:rsidRDefault="00753FC3">
            <w:pPr>
              <w:widowControl/>
              <w:spacing w:after="0" w:line="560" w:lineRule="exact"/>
              <w:rPr>
                <w:rFonts w:ascii="仿宋_GB2312" w:eastAsia="仿宋_GB2312"/>
                <w:sz w:val="32"/>
                <w:szCs w:val="32"/>
              </w:rPr>
            </w:pPr>
            <w:r>
              <w:rPr>
                <w:rFonts w:ascii="仿宋_GB2312" w:eastAsia="仿宋_GB2312" w:hint="eastAsia"/>
                <w:sz w:val="32"/>
                <w:szCs w:val="32"/>
              </w:rPr>
              <w:t>硕士/教授</w:t>
            </w:r>
          </w:p>
        </w:tc>
        <w:tc>
          <w:tcPr>
            <w:tcW w:w="1368" w:type="dxa"/>
            <w:tcMar>
              <w:top w:w="85" w:type="dxa"/>
              <w:left w:w="108" w:type="dxa"/>
              <w:bottom w:w="85" w:type="dxa"/>
              <w:right w:w="108" w:type="dxa"/>
            </w:tcMar>
            <w:vAlign w:val="center"/>
          </w:tcPr>
          <w:p w14:paraId="2ABBDAFD" w14:textId="77777777" w:rsidR="00753FC3" w:rsidRDefault="00753FC3">
            <w:pPr>
              <w:widowControl/>
              <w:spacing w:after="0" w:line="560" w:lineRule="exact"/>
              <w:rPr>
                <w:rFonts w:ascii="仿宋_GB2312" w:eastAsia="仿宋_GB2312"/>
                <w:sz w:val="32"/>
                <w:szCs w:val="32"/>
              </w:rPr>
            </w:pPr>
            <w:r>
              <w:rPr>
                <w:rFonts w:ascii="仿宋_GB2312" w:eastAsia="仿宋_GB2312" w:hint="eastAsia"/>
                <w:sz w:val="32"/>
                <w:szCs w:val="32"/>
              </w:rPr>
              <w:t>无</w:t>
            </w:r>
          </w:p>
        </w:tc>
      </w:tr>
      <w:bookmarkEnd w:id="2"/>
      <w:tr w:rsidR="00753FC3" w14:paraId="78AABD82" w14:textId="77777777" w:rsidTr="00753FC3">
        <w:trPr>
          <w:tblCellSpacing w:w="0" w:type="dxa"/>
          <w:jc w:val="center"/>
        </w:trPr>
        <w:tc>
          <w:tcPr>
            <w:tcW w:w="1284" w:type="dxa"/>
            <w:tcBorders>
              <w:tl2br w:val="nil"/>
              <w:tr2bl w:val="nil"/>
            </w:tcBorders>
            <w:tcMar>
              <w:top w:w="85" w:type="dxa"/>
              <w:left w:w="108" w:type="dxa"/>
              <w:bottom w:w="85" w:type="dxa"/>
              <w:right w:w="108" w:type="dxa"/>
            </w:tcMar>
          </w:tcPr>
          <w:p w14:paraId="69419551" w14:textId="77777777" w:rsidR="00753FC3" w:rsidRDefault="00753FC3">
            <w:pPr>
              <w:widowControl/>
              <w:spacing w:after="0" w:line="560" w:lineRule="exact"/>
              <w:rPr>
                <w:rFonts w:ascii="仿宋_GB2312" w:eastAsia="仿宋_GB2312"/>
                <w:sz w:val="32"/>
                <w:szCs w:val="32"/>
              </w:rPr>
            </w:pPr>
            <w:r>
              <w:rPr>
                <w:rFonts w:ascii="仿宋_GB2312" w:eastAsia="仿宋_GB2312" w:hint="eastAsia"/>
                <w:sz w:val="32"/>
                <w:szCs w:val="32"/>
              </w:rPr>
              <w:t>蒋德伟</w:t>
            </w:r>
          </w:p>
        </w:tc>
        <w:tc>
          <w:tcPr>
            <w:tcW w:w="3647" w:type="dxa"/>
            <w:tcBorders>
              <w:tl2br w:val="nil"/>
              <w:tr2bl w:val="nil"/>
            </w:tcBorders>
            <w:tcMar>
              <w:top w:w="85" w:type="dxa"/>
              <w:left w:w="108" w:type="dxa"/>
              <w:bottom w:w="85" w:type="dxa"/>
              <w:right w:w="108" w:type="dxa"/>
            </w:tcMar>
          </w:tcPr>
          <w:p w14:paraId="2044C247" w14:textId="4969C97C" w:rsidR="00ED189B" w:rsidRDefault="00ED189B">
            <w:pPr>
              <w:widowControl/>
              <w:spacing w:after="0" w:line="560" w:lineRule="exact"/>
              <w:rPr>
                <w:rFonts w:ascii="仿宋_GB2312" w:eastAsia="仿宋_GB2312"/>
                <w:sz w:val="32"/>
                <w:szCs w:val="32"/>
              </w:rPr>
            </w:pPr>
            <w:r>
              <w:rPr>
                <w:rFonts w:ascii="仿宋_GB2312" w:eastAsia="仿宋_GB2312" w:hint="eastAsia"/>
                <w:sz w:val="32"/>
                <w:szCs w:val="32"/>
              </w:rPr>
              <w:t>昆明医科大学/</w:t>
            </w:r>
          </w:p>
          <w:p w14:paraId="140A2E01" w14:textId="77777777" w:rsidR="00753FC3" w:rsidRDefault="00753FC3">
            <w:pPr>
              <w:widowControl/>
              <w:spacing w:after="0" w:line="560" w:lineRule="exact"/>
              <w:rPr>
                <w:rFonts w:ascii="仿宋_GB2312" w:eastAsia="仿宋_GB2312"/>
                <w:sz w:val="32"/>
                <w:szCs w:val="32"/>
              </w:rPr>
            </w:pPr>
            <w:r>
              <w:rPr>
                <w:rFonts w:ascii="仿宋_GB2312" w:eastAsia="仿宋_GB2312" w:hint="eastAsia"/>
                <w:sz w:val="32"/>
                <w:szCs w:val="32"/>
              </w:rPr>
              <w:t>中科院昆明动物研究所</w:t>
            </w:r>
          </w:p>
        </w:tc>
        <w:tc>
          <w:tcPr>
            <w:tcW w:w="2023" w:type="dxa"/>
            <w:tcBorders>
              <w:tl2br w:val="nil"/>
              <w:tr2bl w:val="nil"/>
            </w:tcBorders>
            <w:tcMar>
              <w:top w:w="85" w:type="dxa"/>
              <w:left w:w="108" w:type="dxa"/>
              <w:bottom w:w="85" w:type="dxa"/>
              <w:right w:w="108" w:type="dxa"/>
            </w:tcMar>
          </w:tcPr>
          <w:p w14:paraId="65938D37" w14:textId="77777777" w:rsidR="00753FC3" w:rsidRDefault="00753FC3">
            <w:pPr>
              <w:widowControl/>
              <w:spacing w:after="0" w:line="560" w:lineRule="exact"/>
              <w:rPr>
                <w:rFonts w:ascii="仿宋_GB2312" w:eastAsia="仿宋_GB2312"/>
                <w:sz w:val="32"/>
                <w:szCs w:val="32"/>
              </w:rPr>
            </w:pPr>
            <w:r>
              <w:rPr>
                <w:rFonts w:ascii="仿宋_GB2312" w:eastAsia="仿宋_GB2312" w:hint="eastAsia"/>
                <w:sz w:val="32"/>
                <w:szCs w:val="32"/>
              </w:rPr>
              <w:t>博士/研究员</w:t>
            </w:r>
          </w:p>
        </w:tc>
        <w:tc>
          <w:tcPr>
            <w:tcW w:w="1368" w:type="dxa"/>
            <w:tcBorders>
              <w:tl2br w:val="nil"/>
              <w:tr2bl w:val="nil"/>
            </w:tcBorders>
            <w:tcMar>
              <w:top w:w="85" w:type="dxa"/>
              <w:left w:w="108" w:type="dxa"/>
              <w:bottom w:w="85" w:type="dxa"/>
              <w:right w:w="108" w:type="dxa"/>
            </w:tcMar>
            <w:vAlign w:val="center"/>
          </w:tcPr>
          <w:p w14:paraId="689D614D" w14:textId="77777777" w:rsidR="00753FC3" w:rsidRDefault="00753FC3">
            <w:pPr>
              <w:widowControl/>
              <w:spacing w:after="0" w:line="560" w:lineRule="exact"/>
              <w:rPr>
                <w:rFonts w:ascii="仿宋_GB2312" w:eastAsia="仿宋_GB2312"/>
                <w:sz w:val="32"/>
                <w:szCs w:val="32"/>
              </w:rPr>
            </w:pPr>
            <w:r>
              <w:rPr>
                <w:rFonts w:ascii="仿宋_GB2312" w:eastAsia="仿宋_GB2312" w:hint="eastAsia"/>
                <w:sz w:val="32"/>
                <w:szCs w:val="32"/>
              </w:rPr>
              <w:t>无</w:t>
            </w:r>
          </w:p>
        </w:tc>
      </w:tr>
      <w:tr w:rsidR="00F50EE3" w14:paraId="50E643A7" w14:textId="77777777" w:rsidTr="001D0709">
        <w:trPr>
          <w:tblCellSpacing w:w="0" w:type="dxa"/>
          <w:jc w:val="center"/>
        </w:trPr>
        <w:tc>
          <w:tcPr>
            <w:tcW w:w="1284" w:type="dxa"/>
            <w:tcMar>
              <w:top w:w="85" w:type="dxa"/>
              <w:left w:w="108" w:type="dxa"/>
              <w:bottom w:w="85" w:type="dxa"/>
              <w:right w:w="108" w:type="dxa"/>
            </w:tcMar>
          </w:tcPr>
          <w:p w14:paraId="02DEE813" w14:textId="77777777" w:rsidR="00F50EE3" w:rsidRDefault="00F50EE3" w:rsidP="001D0709">
            <w:pPr>
              <w:widowControl/>
              <w:spacing w:after="0" w:line="560" w:lineRule="exact"/>
              <w:rPr>
                <w:rFonts w:ascii="仿宋_GB2312" w:eastAsia="仿宋_GB2312"/>
                <w:sz w:val="32"/>
                <w:szCs w:val="32"/>
              </w:rPr>
            </w:pPr>
            <w:r>
              <w:rPr>
                <w:rFonts w:ascii="仿宋_GB2312" w:eastAsia="仿宋_GB2312" w:hint="eastAsia"/>
                <w:sz w:val="32"/>
                <w:szCs w:val="32"/>
              </w:rPr>
              <w:t>戴学勤</w:t>
            </w:r>
          </w:p>
        </w:tc>
        <w:tc>
          <w:tcPr>
            <w:tcW w:w="3647" w:type="dxa"/>
            <w:tcMar>
              <w:top w:w="85" w:type="dxa"/>
              <w:left w:w="108" w:type="dxa"/>
              <w:bottom w:w="85" w:type="dxa"/>
              <w:right w:w="108" w:type="dxa"/>
            </w:tcMar>
          </w:tcPr>
          <w:p w14:paraId="3C79D67A" w14:textId="77777777" w:rsidR="00F50EE3" w:rsidRDefault="00F50EE3" w:rsidP="001D0709">
            <w:pPr>
              <w:widowControl/>
              <w:spacing w:after="0" w:line="560" w:lineRule="exact"/>
              <w:rPr>
                <w:rFonts w:ascii="仿宋_GB2312" w:eastAsia="仿宋_GB2312"/>
                <w:sz w:val="32"/>
                <w:szCs w:val="32"/>
              </w:rPr>
            </w:pPr>
            <w:r>
              <w:rPr>
                <w:rFonts w:ascii="仿宋_GB2312" w:eastAsia="仿宋_GB2312" w:hint="eastAsia"/>
                <w:sz w:val="32"/>
                <w:szCs w:val="32"/>
              </w:rPr>
              <w:t>昆明医科大学/</w:t>
            </w:r>
          </w:p>
          <w:p w14:paraId="2925DB4B" w14:textId="77777777" w:rsidR="00F50EE3" w:rsidRDefault="00F50EE3" w:rsidP="001D0709">
            <w:pPr>
              <w:widowControl/>
              <w:spacing w:after="0" w:line="560" w:lineRule="exact"/>
              <w:rPr>
                <w:rFonts w:ascii="仿宋_GB2312" w:eastAsia="仿宋_GB2312"/>
                <w:sz w:val="32"/>
                <w:szCs w:val="32"/>
              </w:rPr>
            </w:pPr>
            <w:r>
              <w:rPr>
                <w:rFonts w:ascii="仿宋_GB2312" w:eastAsia="仿宋_GB2312" w:hint="eastAsia"/>
                <w:sz w:val="32"/>
                <w:szCs w:val="32"/>
              </w:rPr>
              <w:t>中科院昆明动物研究所</w:t>
            </w:r>
          </w:p>
        </w:tc>
        <w:tc>
          <w:tcPr>
            <w:tcW w:w="2023" w:type="dxa"/>
            <w:tcMar>
              <w:top w:w="85" w:type="dxa"/>
              <w:left w:w="108" w:type="dxa"/>
              <w:bottom w:w="85" w:type="dxa"/>
              <w:right w:w="108" w:type="dxa"/>
            </w:tcMar>
          </w:tcPr>
          <w:p w14:paraId="2C5A95FA" w14:textId="77777777" w:rsidR="00F50EE3" w:rsidRDefault="00F50EE3" w:rsidP="001D0709">
            <w:pPr>
              <w:widowControl/>
              <w:spacing w:after="0" w:line="560" w:lineRule="exact"/>
              <w:rPr>
                <w:rFonts w:ascii="仿宋_GB2312" w:eastAsia="仿宋_GB2312"/>
                <w:sz w:val="32"/>
                <w:szCs w:val="32"/>
              </w:rPr>
            </w:pPr>
            <w:r>
              <w:rPr>
                <w:rFonts w:ascii="仿宋_GB2312" w:eastAsia="仿宋_GB2312" w:hint="eastAsia"/>
                <w:sz w:val="32"/>
                <w:szCs w:val="32"/>
              </w:rPr>
              <w:t>博士/副教授</w:t>
            </w:r>
          </w:p>
        </w:tc>
        <w:tc>
          <w:tcPr>
            <w:tcW w:w="1368" w:type="dxa"/>
            <w:tcMar>
              <w:top w:w="85" w:type="dxa"/>
              <w:left w:w="108" w:type="dxa"/>
              <w:bottom w:w="85" w:type="dxa"/>
              <w:right w:w="108" w:type="dxa"/>
            </w:tcMar>
            <w:vAlign w:val="center"/>
          </w:tcPr>
          <w:p w14:paraId="2A386779" w14:textId="77777777" w:rsidR="00F50EE3" w:rsidRDefault="00F50EE3" w:rsidP="001D0709">
            <w:pPr>
              <w:widowControl/>
              <w:spacing w:after="0" w:line="560" w:lineRule="exact"/>
              <w:rPr>
                <w:rFonts w:ascii="仿宋_GB2312" w:eastAsia="仿宋_GB2312"/>
                <w:sz w:val="32"/>
                <w:szCs w:val="32"/>
              </w:rPr>
            </w:pPr>
            <w:r>
              <w:rPr>
                <w:rFonts w:ascii="仿宋_GB2312" w:eastAsia="仿宋_GB2312" w:hint="eastAsia"/>
                <w:sz w:val="32"/>
                <w:szCs w:val="32"/>
              </w:rPr>
              <w:t>无</w:t>
            </w:r>
          </w:p>
        </w:tc>
      </w:tr>
      <w:tr w:rsidR="00753FC3" w14:paraId="5315FEF0" w14:textId="77777777" w:rsidTr="00753FC3">
        <w:trPr>
          <w:tblCellSpacing w:w="0" w:type="dxa"/>
          <w:jc w:val="center"/>
        </w:trPr>
        <w:tc>
          <w:tcPr>
            <w:tcW w:w="1284" w:type="dxa"/>
            <w:tcBorders>
              <w:tl2br w:val="nil"/>
              <w:tr2bl w:val="nil"/>
            </w:tcBorders>
            <w:tcMar>
              <w:top w:w="85" w:type="dxa"/>
              <w:left w:w="108" w:type="dxa"/>
              <w:bottom w:w="85" w:type="dxa"/>
              <w:right w:w="108" w:type="dxa"/>
            </w:tcMar>
          </w:tcPr>
          <w:p w14:paraId="49350BB4" w14:textId="77777777" w:rsidR="00753FC3" w:rsidRDefault="00753FC3">
            <w:pPr>
              <w:widowControl/>
              <w:spacing w:after="0" w:line="560" w:lineRule="exact"/>
              <w:rPr>
                <w:rFonts w:ascii="仿宋_GB2312" w:eastAsia="仿宋_GB2312"/>
                <w:sz w:val="32"/>
                <w:szCs w:val="32"/>
              </w:rPr>
            </w:pPr>
            <w:proofErr w:type="gramStart"/>
            <w:r>
              <w:rPr>
                <w:rFonts w:ascii="仿宋_GB2312" w:eastAsia="仿宋_GB2312" w:hint="eastAsia"/>
                <w:sz w:val="32"/>
                <w:szCs w:val="32"/>
              </w:rPr>
              <w:t>姚</w:t>
            </w:r>
            <w:proofErr w:type="gramEnd"/>
            <w:r>
              <w:rPr>
                <w:rFonts w:ascii="仿宋_GB2312" w:eastAsia="仿宋_GB2312" w:hint="eastAsia"/>
                <w:sz w:val="32"/>
                <w:szCs w:val="32"/>
              </w:rPr>
              <w:t>亁</w:t>
            </w:r>
          </w:p>
        </w:tc>
        <w:tc>
          <w:tcPr>
            <w:tcW w:w="3647" w:type="dxa"/>
            <w:tcBorders>
              <w:tl2br w:val="nil"/>
              <w:tr2bl w:val="nil"/>
            </w:tcBorders>
            <w:tcMar>
              <w:top w:w="85" w:type="dxa"/>
              <w:left w:w="108" w:type="dxa"/>
              <w:bottom w:w="85" w:type="dxa"/>
              <w:right w:w="108" w:type="dxa"/>
            </w:tcMar>
          </w:tcPr>
          <w:p w14:paraId="130ECC63" w14:textId="5C364118" w:rsidR="00753FC3" w:rsidRDefault="00753FC3">
            <w:pPr>
              <w:widowControl/>
              <w:spacing w:after="0" w:line="560" w:lineRule="exact"/>
              <w:rPr>
                <w:rFonts w:ascii="仿宋_GB2312" w:eastAsia="仿宋_GB2312"/>
                <w:sz w:val="32"/>
                <w:szCs w:val="32"/>
              </w:rPr>
            </w:pPr>
            <w:r>
              <w:rPr>
                <w:rFonts w:ascii="仿宋_GB2312" w:eastAsia="仿宋_GB2312" w:hint="eastAsia"/>
                <w:sz w:val="32"/>
                <w:szCs w:val="32"/>
              </w:rPr>
              <w:t>昆明医科大学第三附属医院（</w:t>
            </w:r>
            <w:r w:rsidR="00393BF7">
              <w:rPr>
                <w:rFonts w:ascii="仿宋_GB2312" w:eastAsia="仿宋_GB2312" w:hint="eastAsia"/>
                <w:sz w:val="32"/>
                <w:szCs w:val="32"/>
              </w:rPr>
              <w:t>云南省</w:t>
            </w:r>
            <w:r>
              <w:rPr>
                <w:rFonts w:ascii="仿宋_GB2312" w:eastAsia="仿宋_GB2312" w:hint="eastAsia"/>
                <w:sz w:val="32"/>
                <w:szCs w:val="32"/>
              </w:rPr>
              <w:t>肿瘤医院）</w:t>
            </w:r>
          </w:p>
        </w:tc>
        <w:tc>
          <w:tcPr>
            <w:tcW w:w="2023" w:type="dxa"/>
            <w:tcBorders>
              <w:tl2br w:val="nil"/>
              <w:tr2bl w:val="nil"/>
            </w:tcBorders>
            <w:tcMar>
              <w:top w:w="85" w:type="dxa"/>
              <w:left w:w="108" w:type="dxa"/>
              <w:bottom w:w="85" w:type="dxa"/>
              <w:right w:w="108" w:type="dxa"/>
            </w:tcMar>
          </w:tcPr>
          <w:p w14:paraId="66E7CAA0" w14:textId="77777777" w:rsidR="00753FC3" w:rsidRDefault="00753FC3">
            <w:pPr>
              <w:widowControl/>
              <w:spacing w:after="0" w:line="560" w:lineRule="exact"/>
              <w:rPr>
                <w:rFonts w:ascii="仿宋_GB2312" w:eastAsia="仿宋_GB2312"/>
                <w:sz w:val="32"/>
                <w:szCs w:val="32"/>
              </w:rPr>
            </w:pPr>
            <w:r>
              <w:rPr>
                <w:rFonts w:ascii="仿宋_GB2312" w:eastAsia="仿宋_GB2312" w:hint="eastAsia"/>
                <w:sz w:val="32"/>
                <w:szCs w:val="32"/>
              </w:rPr>
              <w:t>学士/</w:t>
            </w:r>
          </w:p>
          <w:p w14:paraId="39C3BD32" w14:textId="13B037A0" w:rsidR="00753FC3" w:rsidRDefault="00753FC3" w:rsidP="00753FC3">
            <w:pPr>
              <w:widowControl/>
              <w:spacing w:after="0" w:line="560" w:lineRule="exact"/>
              <w:rPr>
                <w:rFonts w:ascii="仿宋_GB2312" w:eastAsia="仿宋_GB2312"/>
                <w:sz w:val="32"/>
                <w:szCs w:val="32"/>
              </w:rPr>
            </w:pPr>
            <w:r>
              <w:rPr>
                <w:rFonts w:ascii="仿宋_GB2312" w:eastAsia="仿宋_GB2312" w:hint="eastAsia"/>
                <w:sz w:val="32"/>
                <w:szCs w:val="32"/>
              </w:rPr>
              <w:t>主管技师</w:t>
            </w:r>
          </w:p>
        </w:tc>
        <w:tc>
          <w:tcPr>
            <w:tcW w:w="1368" w:type="dxa"/>
            <w:tcBorders>
              <w:tl2br w:val="nil"/>
              <w:tr2bl w:val="nil"/>
            </w:tcBorders>
            <w:tcMar>
              <w:top w:w="85" w:type="dxa"/>
              <w:left w:w="108" w:type="dxa"/>
              <w:bottom w:w="85" w:type="dxa"/>
              <w:right w:w="108" w:type="dxa"/>
            </w:tcMar>
            <w:vAlign w:val="center"/>
          </w:tcPr>
          <w:p w14:paraId="253DE8BA" w14:textId="77777777" w:rsidR="00753FC3" w:rsidRDefault="00753FC3">
            <w:pPr>
              <w:widowControl/>
              <w:spacing w:after="0" w:line="560" w:lineRule="exact"/>
              <w:rPr>
                <w:rFonts w:ascii="仿宋_GB2312" w:eastAsia="仿宋_GB2312"/>
                <w:sz w:val="32"/>
                <w:szCs w:val="32"/>
              </w:rPr>
            </w:pPr>
            <w:r>
              <w:rPr>
                <w:rFonts w:ascii="仿宋_GB2312" w:eastAsia="仿宋_GB2312" w:hint="eastAsia"/>
                <w:sz w:val="32"/>
                <w:szCs w:val="32"/>
              </w:rPr>
              <w:t>无</w:t>
            </w:r>
          </w:p>
        </w:tc>
      </w:tr>
      <w:tr w:rsidR="00753FC3" w14:paraId="3AF3BF4D" w14:textId="77777777" w:rsidTr="00753FC3">
        <w:trPr>
          <w:tblCellSpacing w:w="0" w:type="dxa"/>
          <w:jc w:val="center"/>
        </w:trPr>
        <w:tc>
          <w:tcPr>
            <w:tcW w:w="1284" w:type="dxa"/>
            <w:tcMar>
              <w:top w:w="85" w:type="dxa"/>
              <w:left w:w="108" w:type="dxa"/>
              <w:bottom w:w="85" w:type="dxa"/>
              <w:right w:w="108" w:type="dxa"/>
            </w:tcMar>
          </w:tcPr>
          <w:p w14:paraId="0DE20F16" w14:textId="77777777" w:rsidR="00753FC3" w:rsidRDefault="00753FC3">
            <w:pPr>
              <w:widowControl/>
              <w:spacing w:after="0" w:line="560" w:lineRule="exact"/>
              <w:rPr>
                <w:rFonts w:ascii="仿宋_GB2312" w:eastAsia="仿宋_GB2312"/>
                <w:sz w:val="32"/>
                <w:szCs w:val="32"/>
              </w:rPr>
            </w:pPr>
            <w:r>
              <w:rPr>
                <w:rFonts w:ascii="仿宋_GB2312" w:eastAsia="仿宋_GB2312" w:hint="eastAsia"/>
                <w:sz w:val="32"/>
                <w:szCs w:val="32"/>
              </w:rPr>
              <w:t>鲁琳</w:t>
            </w:r>
          </w:p>
        </w:tc>
        <w:tc>
          <w:tcPr>
            <w:tcW w:w="3647" w:type="dxa"/>
            <w:tcMar>
              <w:top w:w="85" w:type="dxa"/>
              <w:left w:w="108" w:type="dxa"/>
              <w:bottom w:w="85" w:type="dxa"/>
              <w:right w:w="108" w:type="dxa"/>
            </w:tcMar>
          </w:tcPr>
          <w:p w14:paraId="346986ED" w14:textId="77777777" w:rsidR="00753FC3" w:rsidRDefault="00753FC3">
            <w:pPr>
              <w:widowControl/>
              <w:spacing w:after="0" w:line="560" w:lineRule="exact"/>
              <w:rPr>
                <w:rFonts w:ascii="仿宋_GB2312" w:eastAsia="仿宋_GB2312"/>
                <w:sz w:val="32"/>
                <w:szCs w:val="32"/>
              </w:rPr>
            </w:pPr>
            <w:r>
              <w:rPr>
                <w:rFonts w:ascii="仿宋_GB2312" w:eastAsia="仿宋_GB2312" w:hint="eastAsia"/>
                <w:sz w:val="32"/>
                <w:szCs w:val="32"/>
              </w:rPr>
              <w:t>昆明医科大学</w:t>
            </w:r>
          </w:p>
        </w:tc>
        <w:tc>
          <w:tcPr>
            <w:tcW w:w="2023" w:type="dxa"/>
            <w:tcMar>
              <w:top w:w="85" w:type="dxa"/>
              <w:left w:w="108" w:type="dxa"/>
              <w:bottom w:w="85" w:type="dxa"/>
              <w:right w:w="108" w:type="dxa"/>
            </w:tcMar>
          </w:tcPr>
          <w:p w14:paraId="4F69F3F6" w14:textId="77777777" w:rsidR="00753FC3" w:rsidRDefault="00753FC3">
            <w:pPr>
              <w:widowControl/>
              <w:spacing w:after="0" w:line="560" w:lineRule="exact"/>
              <w:rPr>
                <w:rFonts w:ascii="仿宋_GB2312" w:eastAsia="仿宋_GB2312"/>
                <w:sz w:val="32"/>
                <w:szCs w:val="32"/>
              </w:rPr>
            </w:pPr>
            <w:r>
              <w:rPr>
                <w:rFonts w:ascii="仿宋_GB2312" w:eastAsia="仿宋_GB2312" w:hint="eastAsia"/>
                <w:sz w:val="32"/>
                <w:szCs w:val="32"/>
              </w:rPr>
              <w:t>博士/实验师</w:t>
            </w:r>
          </w:p>
        </w:tc>
        <w:tc>
          <w:tcPr>
            <w:tcW w:w="1368" w:type="dxa"/>
            <w:tcMar>
              <w:top w:w="85" w:type="dxa"/>
              <w:left w:w="108" w:type="dxa"/>
              <w:bottom w:w="85" w:type="dxa"/>
              <w:right w:w="108" w:type="dxa"/>
            </w:tcMar>
            <w:vAlign w:val="center"/>
          </w:tcPr>
          <w:p w14:paraId="2EC0F13F" w14:textId="77777777" w:rsidR="00753FC3" w:rsidRDefault="00753FC3">
            <w:pPr>
              <w:widowControl/>
              <w:spacing w:after="0" w:line="560" w:lineRule="exact"/>
              <w:rPr>
                <w:rFonts w:ascii="仿宋_GB2312" w:eastAsia="仿宋_GB2312"/>
                <w:sz w:val="32"/>
                <w:szCs w:val="32"/>
              </w:rPr>
            </w:pPr>
            <w:r>
              <w:rPr>
                <w:rFonts w:ascii="仿宋_GB2312" w:eastAsia="仿宋_GB2312" w:hint="eastAsia"/>
                <w:sz w:val="32"/>
                <w:szCs w:val="32"/>
              </w:rPr>
              <w:t>党支部副书记</w:t>
            </w:r>
          </w:p>
        </w:tc>
      </w:tr>
      <w:bookmarkEnd w:id="1"/>
    </w:tbl>
    <w:p w14:paraId="1C1F870F" w14:textId="77777777" w:rsidR="0026227B" w:rsidRDefault="0026227B"/>
    <w:sectPr w:rsidR="0026227B">
      <w:pgSz w:w="11906" w:h="16838"/>
      <w:pgMar w:top="1270" w:right="1800" w:bottom="1327"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CBC2F6" w14:textId="77777777" w:rsidR="00905222" w:rsidRDefault="00905222">
      <w:pPr>
        <w:spacing w:line="240" w:lineRule="auto"/>
      </w:pPr>
      <w:r>
        <w:separator/>
      </w:r>
    </w:p>
  </w:endnote>
  <w:endnote w:type="continuationSeparator" w:id="0">
    <w:p w14:paraId="0B68D79E" w14:textId="77777777" w:rsidR="00905222" w:rsidRDefault="009052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仿宋_GB2312">
    <w:altName w:val="仿宋"/>
    <w:charset w:val="86"/>
    <w:family w:val="modern"/>
    <w:pitch w:val="fixed"/>
    <w:sig w:usb0="00000001" w:usb1="080E0000" w:usb2="00000010" w:usb3="00000000" w:csb0="00040000" w:csb1="00000000"/>
  </w:font>
  <w:font w:name="方正小标宋简体">
    <w:altName w:val="微软雅黑"/>
    <w:charset w:val="86"/>
    <w:family w:val="auto"/>
    <w:pitch w:val="variable"/>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D8527E" w14:textId="77777777" w:rsidR="00905222" w:rsidRDefault="00905222">
      <w:pPr>
        <w:spacing w:after="0"/>
      </w:pPr>
      <w:r>
        <w:separator/>
      </w:r>
    </w:p>
  </w:footnote>
  <w:footnote w:type="continuationSeparator" w:id="0">
    <w:p w14:paraId="63B36D87" w14:textId="77777777" w:rsidR="00905222" w:rsidRDefault="00905222">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1"/>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7E3FF7"/>
    <w:rsid w:val="6F7E3FF7"/>
    <w:rsid w:val="AFFD293E"/>
    <w:rsid w:val="0003055E"/>
    <w:rsid w:val="00034EA0"/>
    <w:rsid w:val="000804BD"/>
    <w:rsid w:val="000A2EC6"/>
    <w:rsid w:val="000C78D3"/>
    <w:rsid w:val="0010276A"/>
    <w:rsid w:val="00105636"/>
    <w:rsid w:val="0011127E"/>
    <w:rsid w:val="00113360"/>
    <w:rsid w:val="00115629"/>
    <w:rsid w:val="00136352"/>
    <w:rsid w:val="001A1AB9"/>
    <w:rsid w:val="001E05B6"/>
    <w:rsid w:val="001F2E97"/>
    <w:rsid w:val="00256164"/>
    <w:rsid w:val="0026227B"/>
    <w:rsid w:val="002A620E"/>
    <w:rsid w:val="002D66ED"/>
    <w:rsid w:val="00361878"/>
    <w:rsid w:val="00393BF7"/>
    <w:rsid w:val="003E4900"/>
    <w:rsid w:val="00401D20"/>
    <w:rsid w:val="004075D0"/>
    <w:rsid w:val="0046615B"/>
    <w:rsid w:val="004809FE"/>
    <w:rsid w:val="004A6F73"/>
    <w:rsid w:val="005F00C7"/>
    <w:rsid w:val="005F3C16"/>
    <w:rsid w:val="005F4C6D"/>
    <w:rsid w:val="00622FA5"/>
    <w:rsid w:val="006505E6"/>
    <w:rsid w:val="0066220E"/>
    <w:rsid w:val="006F2659"/>
    <w:rsid w:val="00710ADB"/>
    <w:rsid w:val="00753FC3"/>
    <w:rsid w:val="00770C6D"/>
    <w:rsid w:val="00797AED"/>
    <w:rsid w:val="007C1DE8"/>
    <w:rsid w:val="007F5F18"/>
    <w:rsid w:val="007F604A"/>
    <w:rsid w:val="00826F6C"/>
    <w:rsid w:val="008E48EC"/>
    <w:rsid w:val="00901A17"/>
    <w:rsid w:val="00905222"/>
    <w:rsid w:val="00965ABD"/>
    <w:rsid w:val="009946DC"/>
    <w:rsid w:val="009E261A"/>
    <w:rsid w:val="00A3770E"/>
    <w:rsid w:val="00A55F6A"/>
    <w:rsid w:val="00AB752F"/>
    <w:rsid w:val="00B008B4"/>
    <w:rsid w:val="00B133A7"/>
    <w:rsid w:val="00B26607"/>
    <w:rsid w:val="00B83B78"/>
    <w:rsid w:val="00BB4DB0"/>
    <w:rsid w:val="00C00EAB"/>
    <w:rsid w:val="00C21D9F"/>
    <w:rsid w:val="00C32EB7"/>
    <w:rsid w:val="00C65D2E"/>
    <w:rsid w:val="00C665AE"/>
    <w:rsid w:val="00CB6CF1"/>
    <w:rsid w:val="00CC5444"/>
    <w:rsid w:val="00CF591B"/>
    <w:rsid w:val="00D143E7"/>
    <w:rsid w:val="00D32A38"/>
    <w:rsid w:val="00D45D5F"/>
    <w:rsid w:val="00D865CB"/>
    <w:rsid w:val="00D9071C"/>
    <w:rsid w:val="00DE257F"/>
    <w:rsid w:val="00E0208E"/>
    <w:rsid w:val="00E55AD6"/>
    <w:rsid w:val="00E94967"/>
    <w:rsid w:val="00ED189B"/>
    <w:rsid w:val="00ED343B"/>
    <w:rsid w:val="00EE28BE"/>
    <w:rsid w:val="00EE7B4A"/>
    <w:rsid w:val="00F467FC"/>
    <w:rsid w:val="00F50EE3"/>
    <w:rsid w:val="00FA7161"/>
    <w:rsid w:val="00FD7353"/>
    <w:rsid w:val="08206641"/>
    <w:rsid w:val="0E811E04"/>
    <w:rsid w:val="127001C5"/>
    <w:rsid w:val="17EA27C8"/>
    <w:rsid w:val="188D5986"/>
    <w:rsid w:val="1BCA4DEA"/>
    <w:rsid w:val="20390790"/>
    <w:rsid w:val="215F7D83"/>
    <w:rsid w:val="274717CD"/>
    <w:rsid w:val="29325D7D"/>
    <w:rsid w:val="2C4E1120"/>
    <w:rsid w:val="2E0917A2"/>
    <w:rsid w:val="2FC516F9"/>
    <w:rsid w:val="2FFF05B4"/>
    <w:rsid w:val="30BD6874"/>
    <w:rsid w:val="331C5AD4"/>
    <w:rsid w:val="3A3C4CAD"/>
    <w:rsid w:val="3C2D0D52"/>
    <w:rsid w:val="3D8A3F82"/>
    <w:rsid w:val="3EF69FA9"/>
    <w:rsid w:val="3F2B709E"/>
    <w:rsid w:val="413C5593"/>
    <w:rsid w:val="41DD0B24"/>
    <w:rsid w:val="485007AA"/>
    <w:rsid w:val="497D1F39"/>
    <w:rsid w:val="4E1F4272"/>
    <w:rsid w:val="507F724A"/>
    <w:rsid w:val="532540D9"/>
    <w:rsid w:val="56FE711B"/>
    <w:rsid w:val="57B317F1"/>
    <w:rsid w:val="59401C6C"/>
    <w:rsid w:val="60695F4D"/>
    <w:rsid w:val="673D5A3D"/>
    <w:rsid w:val="6D9E6B0A"/>
    <w:rsid w:val="6E8201DA"/>
    <w:rsid w:val="6EA939B8"/>
    <w:rsid w:val="6F5D6004"/>
    <w:rsid w:val="6F6D2C38"/>
    <w:rsid w:val="6F7E3FF7"/>
    <w:rsid w:val="75CD778F"/>
    <w:rsid w:val="78FD327E"/>
    <w:rsid w:val="7BB67714"/>
    <w:rsid w:val="7C9C147C"/>
    <w:rsid w:val="7D0A5F6A"/>
    <w:rsid w:val="7E423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621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spacing w:after="160" w:line="278" w:lineRule="auto"/>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autoRedefine/>
    <w:qFormat/>
    <w:pPr>
      <w:spacing w:after="0" w:line="360" w:lineRule="auto"/>
      <w:ind w:firstLineChars="200" w:firstLine="480"/>
    </w:pPr>
    <w:rPr>
      <w:rFonts w:ascii="仿宋_GB2312" w:eastAsia="宋体" w:hAnsi="Times New Roman" w:cs="Times New Roman"/>
      <w:sz w:val="24"/>
      <w:szCs w:val="20"/>
    </w:rPr>
  </w:style>
  <w:style w:type="paragraph" w:styleId="a4">
    <w:name w:val="footer"/>
    <w:basedOn w:val="a"/>
    <w:link w:val="Char0"/>
    <w:uiPriority w:val="99"/>
    <w:qFormat/>
    <w:pPr>
      <w:tabs>
        <w:tab w:val="center" w:pos="4153"/>
        <w:tab w:val="right" w:pos="8306"/>
      </w:tabs>
      <w:snapToGrid w:val="0"/>
      <w:jc w:val="left"/>
    </w:pPr>
    <w:rPr>
      <w:sz w:val="18"/>
      <w:szCs w:val="18"/>
    </w:rPr>
  </w:style>
  <w:style w:type="paragraph" w:styleId="a5">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pPr>
      <w:spacing w:before="100" w:beforeAutospacing="1" w:after="100" w:afterAutospacing="1"/>
      <w:jc w:val="left"/>
    </w:pPr>
    <w:rPr>
      <w:rFonts w:cs="Times New Roman"/>
      <w:kern w:val="0"/>
      <w:sz w:val="24"/>
    </w:rPr>
  </w:style>
  <w:style w:type="table" w:styleId="a7">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qFormat/>
    <w:rPr>
      <w:b/>
    </w:rPr>
  </w:style>
  <w:style w:type="character" w:customStyle="1" w:styleId="Char1">
    <w:name w:val="页眉 Char"/>
    <w:basedOn w:val="a0"/>
    <w:link w:val="a5"/>
    <w:rPr>
      <w:rFonts w:asciiTheme="minorHAnsi" w:eastAsiaTheme="minorEastAsia" w:hAnsiTheme="minorHAnsi" w:cstheme="minorBidi"/>
      <w:kern w:val="2"/>
      <w:sz w:val="18"/>
      <w:szCs w:val="18"/>
    </w:rPr>
  </w:style>
  <w:style w:type="character" w:customStyle="1" w:styleId="Char0">
    <w:name w:val="页脚 Char"/>
    <w:basedOn w:val="a0"/>
    <w:link w:val="a4"/>
    <w:uiPriority w:val="99"/>
    <w:qFormat/>
    <w:rPr>
      <w:rFonts w:asciiTheme="minorHAnsi" w:eastAsiaTheme="minorEastAsia" w:hAnsiTheme="minorHAnsi" w:cstheme="minorBidi"/>
      <w:kern w:val="2"/>
      <w:sz w:val="18"/>
      <w:szCs w:val="18"/>
    </w:rPr>
  </w:style>
  <w:style w:type="character" w:customStyle="1" w:styleId="Char">
    <w:name w:val="纯文本 Char"/>
    <w:basedOn w:val="a0"/>
    <w:link w:val="a3"/>
    <w:qFormat/>
    <w:rPr>
      <w:rFonts w:ascii="仿宋_GB2312"/>
      <w:kern w:val="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spacing w:after="160" w:line="278" w:lineRule="auto"/>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autoRedefine/>
    <w:qFormat/>
    <w:pPr>
      <w:spacing w:after="0" w:line="360" w:lineRule="auto"/>
      <w:ind w:firstLineChars="200" w:firstLine="480"/>
    </w:pPr>
    <w:rPr>
      <w:rFonts w:ascii="仿宋_GB2312" w:eastAsia="宋体" w:hAnsi="Times New Roman" w:cs="Times New Roman"/>
      <w:sz w:val="24"/>
      <w:szCs w:val="20"/>
    </w:rPr>
  </w:style>
  <w:style w:type="paragraph" w:styleId="a4">
    <w:name w:val="footer"/>
    <w:basedOn w:val="a"/>
    <w:link w:val="Char0"/>
    <w:uiPriority w:val="99"/>
    <w:qFormat/>
    <w:pPr>
      <w:tabs>
        <w:tab w:val="center" w:pos="4153"/>
        <w:tab w:val="right" w:pos="8306"/>
      </w:tabs>
      <w:snapToGrid w:val="0"/>
      <w:jc w:val="left"/>
    </w:pPr>
    <w:rPr>
      <w:sz w:val="18"/>
      <w:szCs w:val="18"/>
    </w:rPr>
  </w:style>
  <w:style w:type="paragraph" w:styleId="a5">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pPr>
      <w:spacing w:before="100" w:beforeAutospacing="1" w:after="100" w:afterAutospacing="1"/>
      <w:jc w:val="left"/>
    </w:pPr>
    <w:rPr>
      <w:rFonts w:cs="Times New Roman"/>
      <w:kern w:val="0"/>
      <w:sz w:val="24"/>
    </w:rPr>
  </w:style>
  <w:style w:type="table" w:styleId="a7">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qFormat/>
    <w:rPr>
      <w:b/>
    </w:rPr>
  </w:style>
  <w:style w:type="character" w:customStyle="1" w:styleId="Char1">
    <w:name w:val="页眉 Char"/>
    <w:basedOn w:val="a0"/>
    <w:link w:val="a5"/>
    <w:rPr>
      <w:rFonts w:asciiTheme="minorHAnsi" w:eastAsiaTheme="minorEastAsia" w:hAnsiTheme="minorHAnsi" w:cstheme="minorBidi"/>
      <w:kern w:val="2"/>
      <w:sz w:val="18"/>
      <w:szCs w:val="18"/>
    </w:rPr>
  </w:style>
  <w:style w:type="character" w:customStyle="1" w:styleId="Char0">
    <w:name w:val="页脚 Char"/>
    <w:basedOn w:val="a0"/>
    <w:link w:val="a4"/>
    <w:uiPriority w:val="99"/>
    <w:qFormat/>
    <w:rPr>
      <w:rFonts w:asciiTheme="minorHAnsi" w:eastAsiaTheme="minorEastAsia" w:hAnsiTheme="minorHAnsi" w:cstheme="minorBidi"/>
      <w:kern w:val="2"/>
      <w:sz w:val="18"/>
      <w:szCs w:val="18"/>
    </w:rPr>
  </w:style>
  <w:style w:type="character" w:customStyle="1" w:styleId="Char">
    <w:name w:val="纯文本 Char"/>
    <w:basedOn w:val="a0"/>
    <w:link w:val="a3"/>
    <w:qFormat/>
    <w:rPr>
      <w:rFonts w:ascii="仿宋_GB2312"/>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XSL" StyleName="APA"/>
</file>

<file path=customXml/itemProps1.xml><?xml version="1.0" encoding="utf-8"?>
<ds:datastoreItem xmlns:ds="http://schemas.openxmlformats.org/officeDocument/2006/customXml" ds:itemID="{FB08994B-DDB2-48E0-86D4-C66734D8A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8</Pages>
  <Words>667</Words>
  <Characters>3803</Characters>
  <Application>Microsoft Office Word</Application>
  <DocSecurity>0</DocSecurity>
  <Lines>31</Lines>
  <Paragraphs>8</Paragraphs>
  <ScaleCrop>false</ScaleCrop>
  <Company>微软中国</Company>
  <LinksUpToDate>false</LinksUpToDate>
  <CharactersWithSpaces>4462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龙三</dc:creator>
  <cp:lastModifiedBy>dreamsummit</cp:lastModifiedBy>
  <cp:revision>8</cp:revision>
  <dcterms:created xsi:type="dcterms:W3CDTF">2026-04-23T03:56:00Z</dcterms:created>
  <dcterms:modified xsi:type="dcterms:W3CDTF">2026-05-20T06:22:00Z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2052-12.1.25205.25205</vt:lpwstr>
  </property>
  <property fmtid="{D5CDD505-2E9C-101B-9397-08002B2CF9AE}" pid="3" name="ICV">
    <vt:lpwstr>D1BD9D866E4D4505B1E8ED4295BCE8F3_13</vt:lpwstr>
  </property>
  <property fmtid="{D5CDD505-2E9C-101B-9397-08002B2CF9AE}" pid="4" name="KSOTemplateDocerSaveRecord">
    <vt:lpwstr>eyJoZGlkIjoiMjU2MTU3NDExN2UxMjZjNDg2OGIzYTJlNzZlMjI3YmIiLCJ1c2VySWQiOiIxOTc3NDEwNjkifQ==</vt:lpwstr>
  </property>
</Properties>
</file>