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2C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0"/>
          <w:szCs w:val="20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  <w:t>昆明医科大学202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  <w:t>年护理学专业同等学力课程进修班招生信息表</w:t>
      </w:r>
    </w:p>
    <w:tbl>
      <w:tblPr>
        <w:tblStyle w:val="2"/>
        <w:tblW w:w="13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00"/>
        <w:gridCol w:w="717"/>
        <w:gridCol w:w="650"/>
        <w:gridCol w:w="2650"/>
        <w:gridCol w:w="1650"/>
        <w:gridCol w:w="1850"/>
        <w:gridCol w:w="1817"/>
        <w:gridCol w:w="2578"/>
      </w:tblGrid>
      <w:tr w14:paraId="591E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7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4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获得学士学位证书时间（年月）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C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外语水平及分数（如：六级425分）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E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312B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2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A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F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5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4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4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B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C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91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8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C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8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74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7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3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F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E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06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9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8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C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2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0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4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1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7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8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F3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9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0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1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B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C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9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C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F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E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A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A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0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F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8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2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0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0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A0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7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C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D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8E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2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5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6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3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A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F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0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A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4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92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9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C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0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E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8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E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3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3F28A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MTEzNDg5YTI3YmE3OGEwZDFkNmY2ZjQ3NmJmNWYifQ=="/>
  </w:docVars>
  <w:rsids>
    <w:rsidRoot w:val="1A805F77"/>
    <w:rsid w:val="1A805F77"/>
    <w:rsid w:val="3182285F"/>
    <w:rsid w:val="38831855"/>
    <w:rsid w:val="6DF0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7</TotalTime>
  <ScaleCrop>false</ScaleCrop>
  <LinksUpToDate>false</LinksUpToDate>
  <CharactersWithSpaces>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2023-06-06T05:12:00Z</dcterms:created>
  <dc:creator>文信</dc:creator>
  <cp:lastModifiedBy>张晓娟</cp:lastModifiedBy>
  <dcterms:modified xsi:type="dcterms:W3CDTF">2026-06-03T04:55:58Z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ED5E26E616D04DCBBF38B94B27481FFE_13</vt:lpwstr>
  </property>
</Properties>
</file>